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5B" w:rsidRPr="00E73A73" w:rsidRDefault="00C6725B" w:rsidP="00C672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</w:t>
      </w:r>
      <w:r w:rsidR="006A4DC3">
        <w:rPr>
          <w:rFonts w:ascii="Times New Roman" w:hAnsi="Times New Roman" w:cs="Times New Roman"/>
          <w:sz w:val="28"/>
          <w:szCs w:val="28"/>
        </w:rPr>
        <w:t xml:space="preserve">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6A4DC3" w:rsidRDefault="006A4DC3" w:rsidP="00C672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="00C6725B"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</w:t>
      </w:r>
    </w:p>
    <w:p w:rsidR="00C6725B" w:rsidRPr="00E73A73" w:rsidRDefault="006A4DC3" w:rsidP="00C672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«Уваровский политехнический колледж</w:t>
      </w:r>
      <w:r w:rsidR="00C6725B" w:rsidRPr="00E73A73">
        <w:rPr>
          <w:rFonts w:ascii="Times New Roman" w:hAnsi="Times New Roman" w:cs="Times New Roman"/>
          <w:sz w:val="28"/>
          <w:szCs w:val="28"/>
        </w:rPr>
        <w:t>»</w:t>
      </w:r>
    </w:p>
    <w:p w:rsidR="00C6725B" w:rsidRPr="00E73A73" w:rsidRDefault="00C6725B" w:rsidP="00C6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25B" w:rsidRDefault="00C6725B"/>
    <w:p w:rsidR="00C6725B" w:rsidRPr="00C6725B" w:rsidRDefault="00C6725B" w:rsidP="00C6725B"/>
    <w:p w:rsidR="00C6725B" w:rsidRPr="00C6725B" w:rsidRDefault="00C6725B" w:rsidP="00C6725B"/>
    <w:p w:rsidR="00C6725B" w:rsidRPr="00C6725B" w:rsidRDefault="00C6725B" w:rsidP="00C6725B"/>
    <w:p w:rsidR="00C6725B" w:rsidRPr="00C6725B" w:rsidRDefault="00C6725B" w:rsidP="00C6725B"/>
    <w:p w:rsidR="00C6725B" w:rsidRDefault="00C6725B" w:rsidP="00C6725B"/>
    <w:p w:rsidR="00C6725B" w:rsidRPr="00815F46" w:rsidRDefault="00C6725B" w:rsidP="00C672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DC5882" w:rsidRPr="00DC5882" w:rsidRDefault="00DC5882" w:rsidP="00DC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val="x-none"/>
        </w:rPr>
      </w:pPr>
      <w:bookmarkStart w:id="0" w:name="_Toc129622919"/>
      <w:r w:rsidRPr="00DC5882">
        <w:rPr>
          <w:rFonts w:ascii="Times New Roman" w:hAnsi="Times New Roman"/>
          <w:b/>
          <w:bCs/>
          <w:sz w:val="28"/>
          <w:szCs w:val="28"/>
          <w:lang w:val="x-none"/>
        </w:rPr>
        <w:t>СГ.03 БЕЗОПАСНОСТЬ ЖИЗНЕДЕЯТЕЛЬНОСТИ</w:t>
      </w:r>
      <w:bookmarkEnd w:id="0"/>
    </w:p>
    <w:p w:rsidR="00C6725B" w:rsidRPr="00DC5882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6725B" w:rsidRPr="00815F46" w:rsidRDefault="00C6725B" w:rsidP="00C672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по специальности 43</w:t>
      </w:r>
      <w:r w:rsidRPr="00815F46">
        <w:rPr>
          <w:rFonts w:ascii="Times New Roman" w:eastAsia="Calibri" w:hAnsi="Times New Roman" w:cs="Times New Roman"/>
          <w:sz w:val="28"/>
          <w:szCs w:val="28"/>
        </w:rPr>
        <w:t xml:space="preserve">.02.16 </w:t>
      </w:r>
      <w:r w:rsidRPr="00815F46">
        <w:rPr>
          <w:rFonts w:ascii="Times New Roman" w:hAnsi="Times New Roman"/>
          <w:sz w:val="28"/>
          <w:szCs w:val="28"/>
        </w:rPr>
        <w:t>Туризм и гостеприимство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Уварово</w:t>
      </w:r>
    </w:p>
    <w:p w:rsidR="00FB4229" w:rsidRDefault="00FB4229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6A4DC3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0E3A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B4229" w:rsidRDefault="00C6725B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   </w:t>
      </w:r>
    </w:p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Методические указания и контрольные задания для студентов заочной формы обучения составлены в соответствии с Федеральным государственным образовательным стандартом среднего профессионального образования </w:t>
      </w: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(Приказ Министерства образования и науки РФ от 12.12.2022 года № </w:t>
      </w:r>
      <w:r w:rsidRPr="00FB4229">
        <w:rPr>
          <w:rFonts w:ascii="Times New Roman" w:eastAsiaTheme="minorHAnsi" w:hAnsi="Times New Roman" w:cs="Times New Roman"/>
          <w:bCs/>
          <w:color w:val="222222"/>
          <w:sz w:val="28"/>
          <w:szCs w:val="28"/>
          <w:lang w:eastAsia="en-US"/>
        </w:rPr>
        <w:t>1100</w:t>
      </w: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FB4229">
        <w:rPr>
          <w:rFonts w:ascii="Times New Roman" w:hAnsi="Times New Roman" w:cs="Times New Roman"/>
          <w:sz w:val="28"/>
          <w:szCs w:val="28"/>
          <w:lang w:eastAsia="en-US"/>
        </w:rPr>
        <w:t xml:space="preserve"> и рабочей программой по учебной дисциплине </w:t>
      </w:r>
      <w:r w:rsidRPr="00FB4229">
        <w:rPr>
          <w:rFonts w:ascii="Times New Roman" w:eastAsia="Calibri" w:hAnsi="Times New Roman" w:cs="Times New Roman"/>
          <w:sz w:val="28"/>
          <w:szCs w:val="28"/>
        </w:rPr>
        <w:t>СГ.03 Безопасность жизнедеятельности по</w:t>
      </w: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специальности 43</w:t>
      </w:r>
      <w:r w:rsidRPr="00FB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.02.16 </w:t>
      </w: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Туризм и гостеприимство</w:t>
      </w:r>
    </w:p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4229" w:rsidRPr="00FB4229" w:rsidRDefault="00FB4229" w:rsidP="00FB422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43.02.16 Туризм и гостеприимство, УГС 43.00.00 Сервис и туризм</w:t>
      </w:r>
    </w:p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229" w:rsidRPr="00ED0FB0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 w:val="28"/>
          <w:szCs w:val="28"/>
        </w:rPr>
      </w:pPr>
      <w:r w:rsidRPr="00ED0FB0">
        <w:rPr>
          <w:sz w:val="28"/>
          <w:szCs w:val="28"/>
        </w:rPr>
        <w:t>      </w:t>
      </w:r>
    </w:p>
    <w:p w:rsidR="00FB4229" w:rsidRPr="00E62B8E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8"/>
          <w:szCs w:val="28"/>
          <w:lang w:eastAsia="ar-SA"/>
        </w:rPr>
      </w:pPr>
    </w:p>
    <w:p w:rsidR="00FB4229" w:rsidRPr="00E62B8E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8"/>
          <w:szCs w:val="28"/>
          <w:lang w:eastAsia="ar-SA"/>
        </w:rPr>
      </w:pPr>
      <w:r w:rsidRPr="00E62B8E">
        <w:rPr>
          <w:sz w:val="28"/>
          <w:szCs w:val="28"/>
          <w:lang w:eastAsia="ar-SA"/>
        </w:rPr>
        <w:t>       </w:t>
      </w:r>
    </w:p>
    <w:p w:rsidR="00FB4229" w:rsidRPr="00E62B8E" w:rsidRDefault="00FB4229" w:rsidP="00FB4229">
      <w:pPr>
        <w:spacing w:after="0" w:line="360" w:lineRule="auto"/>
        <w:ind w:left="284"/>
        <w:jc w:val="both"/>
        <w:rPr>
          <w:b/>
          <w:sz w:val="28"/>
          <w:szCs w:val="28"/>
          <w:lang w:eastAsia="ar-SA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29" w:rsidRDefault="00FB4229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C32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526C32" w:rsidRPr="00815F46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6A4DC3">
        <w:rPr>
          <w:rFonts w:ascii="Times New Roman" w:hAnsi="Times New Roman" w:cs="Times New Roman"/>
          <w:sz w:val="28"/>
          <w:szCs w:val="28"/>
        </w:rPr>
        <w:t>Соседов В.И</w:t>
      </w:r>
      <w:r w:rsidR="00754C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C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229" w:rsidRPr="00815F46">
        <w:rPr>
          <w:rFonts w:ascii="Times New Roman" w:eastAsia="Times New Roman" w:hAnsi="Times New Roman" w:cs="Times New Roman"/>
          <w:sz w:val="28"/>
          <w:szCs w:val="28"/>
        </w:rPr>
        <w:t>преподаватель</w:t>
      </w:r>
      <w:r w:rsidR="00FB42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229" w:rsidRPr="00815F46">
        <w:rPr>
          <w:rFonts w:ascii="Times New Roman" w:eastAsia="Times New Roman" w:hAnsi="Times New Roman" w:cs="Times New Roman"/>
          <w:sz w:val="28"/>
          <w:szCs w:val="28"/>
        </w:rPr>
        <w:t>ТОГБПОУ</w:t>
      </w:r>
      <w:r w:rsidR="006A4DC3">
        <w:rPr>
          <w:rFonts w:ascii="Times New Roman" w:eastAsia="Times New Roman" w:hAnsi="Times New Roman" w:cs="Times New Roman"/>
          <w:sz w:val="28"/>
          <w:szCs w:val="28"/>
        </w:rPr>
        <w:t xml:space="preserve"> «Уваровский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26C32" w:rsidRPr="00526C32" w:rsidRDefault="00526C32" w:rsidP="00526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C6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526C32" w:rsidRDefault="00526C32" w:rsidP="00C6725B">
      <w:pPr>
        <w:tabs>
          <w:tab w:val="left" w:pos="4019"/>
        </w:tabs>
      </w:pPr>
    </w:p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СТРУКТУРА МЕТОДИЧЕСКИХ УКАЗАНИЙ:</w:t>
      </w:r>
    </w:p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   </w:t>
      </w:r>
    </w:p>
    <w:p w:rsidR="00FB4229" w:rsidRPr="00FB422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 стр.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</w:tblGrid>
      <w:tr w:rsidR="00FB4229" w:rsidRPr="00FB4229" w:rsidTr="009C786C">
        <w:trPr>
          <w:trHeight w:val="442"/>
        </w:trPr>
        <w:tc>
          <w:tcPr>
            <w:tcW w:w="8505" w:type="dxa"/>
          </w:tcPr>
          <w:p w:rsidR="00FB4229" w:rsidRPr="00FB4229" w:rsidRDefault="00FB4229" w:rsidP="009C786C">
            <w:pPr>
              <w:numPr>
                <w:ilvl w:val="0"/>
                <w:numId w:val="5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22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2" w:type="dxa"/>
          </w:tcPr>
          <w:p w:rsidR="00FB4229" w:rsidRPr="00FB4229" w:rsidRDefault="00FB4229" w:rsidP="009C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2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4229" w:rsidRPr="00FB4229" w:rsidTr="009C786C">
        <w:trPr>
          <w:trHeight w:val="1228"/>
        </w:trPr>
        <w:tc>
          <w:tcPr>
            <w:tcW w:w="8505" w:type="dxa"/>
          </w:tcPr>
          <w:p w:rsidR="00FB4229" w:rsidRPr="00FB4229" w:rsidRDefault="00FB4229" w:rsidP="009C786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229">
              <w:rPr>
                <w:rFonts w:ascii="Times New Roman" w:hAnsi="Times New Roman" w:cs="Times New Roman"/>
                <w:sz w:val="28"/>
                <w:szCs w:val="28"/>
              </w:rPr>
              <w:t xml:space="preserve">     2.  Рабочая   программа   учебной   дисциплины   с   перечнем   </w:t>
            </w:r>
          </w:p>
          <w:p w:rsidR="00FB4229" w:rsidRPr="00FB4229" w:rsidRDefault="00FB4229" w:rsidP="009C786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229">
              <w:rPr>
                <w:rFonts w:ascii="Times New Roman" w:hAnsi="Times New Roman" w:cs="Times New Roman"/>
                <w:sz w:val="28"/>
                <w:szCs w:val="28"/>
              </w:rPr>
              <w:t xml:space="preserve">     рекомендуемых источников, методическими указаниями по </w:t>
            </w:r>
          </w:p>
          <w:p w:rsidR="00FB4229" w:rsidRPr="00FB4229" w:rsidRDefault="00FB4229" w:rsidP="009C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229">
              <w:rPr>
                <w:rFonts w:ascii="Times New Roman" w:hAnsi="Times New Roman" w:cs="Times New Roman"/>
                <w:sz w:val="28"/>
                <w:szCs w:val="28"/>
              </w:rPr>
              <w:t xml:space="preserve">     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FB4229" w:rsidRPr="00FB4229" w:rsidRDefault="000219B7" w:rsidP="009C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B4229" w:rsidRPr="00FB4229" w:rsidRDefault="00FB4229" w:rsidP="009C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229" w:rsidRPr="00FB4229" w:rsidTr="009C786C">
        <w:tc>
          <w:tcPr>
            <w:tcW w:w="8505" w:type="dxa"/>
          </w:tcPr>
          <w:p w:rsidR="00FB4229" w:rsidRPr="00FB4229" w:rsidRDefault="000219B7" w:rsidP="009C786C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FB4229" w:rsidRPr="00FB4229" w:rsidRDefault="000219B7" w:rsidP="009C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FB4229" w:rsidRPr="00C91259" w:rsidRDefault="00FB4229" w:rsidP="00FB4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Theme="minorHAnsi"/>
          <w:sz w:val="28"/>
          <w:szCs w:val="28"/>
          <w:lang w:eastAsia="en-US"/>
        </w:rPr>
      </w:pPr>
    </w:p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526C32" w:rsidRPr="00526C32" w:rsidRDefault="00526C32" w:rsidP="00526C32"/>
    <w:p w:rsidR="00651369" w:rsidRDefault="00526C32" w:rsidP="00526C32">
      <w:pPr>
        <w:tabs>
          <w:tab w:val="left" w:pos="3834"/>
        </w:tabs>
      </w:pPr>
      <w:r>
        <w:tab/>
      </w:r>
    </w:p>
    <w:p w:rsidR="009C5941" w:rsidRDefault="009C5941" w:rsidP="00526C32">
      <w:pPr>
        <w:tabs>
          <w:tab w:val="left" w:pos="3834"/>
        </w:tabs>
      </w:pPr>
    </w:p>
    <w:p w:rsidR="00526C32" w:rsidRDefault="00526C32" w:rsidP="00526C32">
      <w:pPr>
        <w:tabs>
          <w:tab w:val="left" w:pos="3834"/>
        </w:tabs>
      </w:pPr>
    </w:p>
    <w:p w:rsidR="00526C32" w:rsidRDefault="00526C32" w:rsidP="00526C32">
      <w:pPr>
        <w:tabs>
          <w:tab w:val="left" w:pos="3834"/>
        </w:tabs>
      </w:pPr>
    </w:p>
    <w:p w:rsidR="00526C32" w:rsidRDefault="00526C32" w:rsidP="00526C32">
      <w:pPr>
        <w:tabs>
          <w:tab w:val="left" w:pos="3834"/>
        </w:tabs>
      </w:pPr>
    </w:p>
    <w:p w:rsidR="00F2101F" w:rsidRDefault="00F2101F" w:rsidP="00526C32">
      <w:pPr>
        <w:tabs>
          <w:tab w:val="left" w:pos="3834"/>
        </w:tabs>
      </w:pPr>
    </w:p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Pr="00F2101F" w:rsidRDefault="00F2101F" w:rsidP="00F2101F"/>
    <w:p w:rsidR="00F2101F" w:rsidRDefault="00F2101F" w:rsidP="00FB4229"/>
    <w:p w:rsidR="00FB4229" w:rsidRDefault="00FB4229" w:rsidP="00FB4229"/>
    <w:p w:rsidR="000219B7" w:rsidRDefault="000219B7" w:rsidP="00FB4229"/>
    <w:p w:rsidR="00F2101F" w:rsidRDefault="006A4DC3" w:rsidP="00F210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B4229" w:rsidRPr="00815F46" w:rsidRDefault="00FB4229" w:rsidP="00FB422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B4229" w:rsidRPr="00FB4229" w:rsidRDefault="00F2101F" w:rsidP="00FB422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29">
        <w:rPr>
          <w:rFonts w:ascii="Times New Roman" w:hAnsi="Times New Roman" w:cs="Times New Roman"/>
          <w:sz w:val="28"/>
          <w:szCs w:val="28"/>
        </w:rPr>
        <w:t>Учебная дисциплина</w:t>
      </w:r>
      <w:r w:rsidRPr="00FB42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941" w:rsidRPr="00FB4229">
        <w:rPr>
          <w:rFonts w:ascii="Times New Roman" w:eastAsia="Calibri" w:hAnsi="Times New Roman" w:cs="Times New Roman"/>
          <w:sz w:val="28"/>
          <w:szCs w:val="28"/>
        </w:rPr>
        <w:t>СГ.03 Безопасность жизнедеятельности</w:t>
      </w:r>
      <w:r w:rsidRPr="00FB42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4229" w:rsidRPr="00FB4229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социально-гуманитарного цикла основной образовательной программы в соответствии с ФГОС СПО по специальности 43.02.16 Туризм и </w:t>
      </w:r>
      <w:r w:rsidR="00070A7D">
        <w:rPr>
          <w:rFonts w:ascii="Times New Roman" w:hAnsi="Times New Roman" w:cs="Times New Roman"/>
          <w:sz w:val="28"/>
          <w:szCs w:val="28"/>
        </w:rPr>
        <w:t>гостеприимство.</w:t>
      </w:r>
      <w:bookmarkStart w:id="1" w:name="_GoBack"/>
      <w:bookmarkEnd w:id="1"/>
    </w:p>
    <w:p w:rsidR="00F2101F" w:rsidRPr="00FB4229" w:rsidRDefault="00F2101F" w:rsidP="00F21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229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FB4229" w:rsidRPr="00FB422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A4DC3" w:rsidRDefault="006A4DC3" w:rsidP="00F21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69"/>
        <w:gridCol w:w="4366"/>
      </w:tblGrid>
      <w:tr w:rsidR="00926268" w:rsidRPr="00926268" w:rsidTr="00EE4139">
        <w:trPr>
          <w:trHeight w:val="44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26268" w:rsidRPr="00926268" w:rsidTr="00EE4139">
        <w:trPr>
          <w:trHeight w:val="140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01-04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ОК 06-07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 проводить мероприятия по защите населения от негативных воздействий чрезвычайных ситуаций; предпринимать профилактические меры для снижения уровня опасностей различного вида и их последствий в профессиональной деятельности и быту; использовать средства индивидуальной и коллективной защиты от оружия массового поражения;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первичные средства пожаротушения; ориентироваться в перечне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военно-учетных специальностей и самостоятельно определять среди них родственные полученной специальности;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способами бесконфликтного общения и саморегуляции в повседневной деятельности и экстремальных условиях военной службы; оказывать первую помощь пострадавшим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 оценки последствий при техногенных чрезвычайных ситуациях и 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потенциальных опасностей и их последствия в профессиональной деятельности и быту, принципы снижения вероятности их реализации;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военной службы и обороны государства;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и основные мероприятия гражданской обороны;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пожарной безопасности и правила безопасного поведения при пожарах; организацию и порядок призыва граждан на военную службу и поступления на неё в добровольном порядке;</w:t>
            </w:r>
          </w:p>
          <w:p w:rsidR="00926268" w:rsidRPr="00926268" w:rsidRDefault="00926268" w:rsidP="00926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вооружения, военной техники и 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область применения получаемых профессиональных знаний при исполнении обязанностей военной службы;</w:t>
            </w:r>
          </w:p>
          <w:p w:rsidR="00926268" w:rsidRPr="00926268" w:rsidRDefault="00926268" w:rsidP="0092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6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 правила оказания первой помощи пострадавшим.</w:t>
            </w:r>
          </w:p>
        </w:tc>
      </w:tr>
    </w:tbl>
    <w:p w:rsidR="00FB4229" w:rsidRPr="00FB4229" w:rsidRDefault="00FB4229" w:rsidP="00FB4229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Обучающийся по специальности 43.02.16 Туризм и гостеприимство должен обладать общими компетенциями, включающими в себя способность:</w:t>
      </w:r>
    </w:p>
    <w:p w:rsidR="00FB4229" w:rsidRPr="00FB4229" w:rsidRDefault="00FB4229" w:rsidP="00FB4229">
      <w:pPr>
        <w:shd w:val="clear" w:color="auto" w:fill="FFFFFF"/>
        <w:tabs>
          <w:tab w:val="left" w:pos="144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FB4229">
        <w:rPr>
          <w:rFonts w:ascii="Times New Roman" w:eastAsia="Times New Roman" w:hAnsi="Times New Roman" w:cs="Times New Roman"/>
          <w:iCs/>
          <w:sz w:val="28"/>
          <w:szCs w:val="28"/>
        </w:rPr>
        <w:t>ОК 01</w:t>
      </w:r>
      <w:r w:rsidRPr="00FB4229">
        <w:rPr>
          <w:rFonts w:ascii="Times New Roman" w:eastAsia="Times New Roman" w:hAnsi="Times New Roman" w:cs="Times New Roman"/>
          <w:color w:val="222222"/>
          <w:sz w:val="28"/>
          <w:szCs w:val="28"/>
        </w:rPr>
        <w:t>.Выбирать способы решения задач профессиональной деятельности, применительно к различным контекстам.</w:t>
      </w:r>
    </w:p>
    <w:p w:rsidR="00FB4229" w:rsidRPr="00FB4229" w:rsidRDefault="00FB4229" w:rsidP="00FB4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02.</w:t>
      </w:r>
      <w:r w:rsidRPr="00FB422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FB4229">
        <w:rPr>
          <w:rFonts w:ascii="Times New Roman" w:eastAsia="Segoe UI" w:hAnsi="Times New Roman" w:cs="Times New Roman"/>
          <w:sz w:val="28"/>
          <w:szCs w:val="28"/>
          <w:lang w:eastAsia="en-US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B4229" w:rsidRPr="00FB4229" w:rsidRDefault="00041B95" w:rsidP="00021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 03. </w:t>
      </w:r>
      <w:r w:rsidR="00FB4229"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Планировать   и   реализовывать   собственное   профессиональное и личностное развитие, предпринимательскую деятельность в профессиональной сфере, использовать знания </w:t>
      </w:r>
      <w:r w:rsidR="00FB4229" w:rsidRPr="00041B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r w:rsidRPr="00041B95">
        <w:rPr>
          <w:rFonts w:ascii="Times New Roman" w:eastAsia="Segoe UI" w:hAnsi="Times New Roman" w:cs="Times New Roman"/>
          <w:sz w:val="28"/>
          <w:szCs w:val="28"/>
        </w:rPr>
        <w:t>правовой и</w:t>
      </w: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4229"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финансовой грамотности в различных жизненных ситуациях.</w:t>
      </w:r>
    </w:p>
    <w:p w:rsidR="00FB4229" w:rsidRPr="00FB4229" w:rsidRDefault="00FB4229" w:rsidP="00021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ОК 04. Эффективно взаимодействовать и работать в коллективе и команде.</w:t>
      </w:r>
    </w:p>
    <w:p w:rsidR="00FB4229" w:rsidRPr="00FB4229" w:rsidRDefault="00041B95" w:rsidP="00021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06.</w:t>
      </w:r>
      <w:r w:rsidR="00FB4229"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FB4229" w:rsidRPr="00FB4229" w:rsidRDefault="00FB4229" w:rsidP="000219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FB422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ОК 07. Содействовать сохранению окружающей среды, ресурсосбережению, применять знания об </w:t>
      </w:r>
      <w:r w:rsidRPr="00FB4229">
        <w:rPr>
          <w:rFonts w:ascii="Times New Roman" w:eastAsia="Times New Roman" w:hAnsi="Times New Roman" w:cs="Times New Roman"/>
          <w:sz w:val="28"/>
          <w:szCs w:val="28"/>
        </w:rPr>
        <w:t xml:space="preserve">   </w:t>
      </w:r>
      <w:r w:rsidRPr="00FB4229">
        <w:rPr>
          <w:rFonts w:ascii="Times New Roman" w:eastAsia="Times New Roman" w:hAnsi="Times New Roman" w:cs="Times New Roman"/>
          <w:color w:val="222222"/>
          <w:sz w:val="28"/>
          <w:szCs w:val="28"/>
        </w:rPr>
        <w:t>изменении климата, принципы   бережливого производства</w:t>
      </w:r>
      <w:r w:rsidRPr="00FB4229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 </w:t>
      </w:r>
      <w:r w:rsidRPr="00FB4229">
        <w:rPr>
          <w:rFonts w:ascii="Times New Roman" w:eastAsia="Times New Roman" w:hAnsi="Times New Roman" w:cs="Times New Roman"/>
          <w:color w:val="222222"/>
          <w:sz w:val="28"/>
          <w:szCs w:val="28"/>
        </w:rPr>
        <w:t>эффективно действовать в чрезвычайных ситуациях.</w:t>
      </w:r>
    </w:p>
    <w:p w:rsidR="00FB4229" w:rsidRPr="00FB4229" w:rsidRDefault="00FB4229" w:rsidP="00021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229">
        <w:rPr>
          <w:rFonts w:ascii="Times New Roman" w:eastAsiaTheme="minorHAnsi" w:hAnsi="Times New Roman" w:cs="Times New Roman"/>
          <w:sz w:val="28"/>
          <w:szCs w:val="28"/>
          <w:lang w:eastAsia="en-US"/>
        </w:rPr>
        <w:t>ОК 09.Пользоваться профессиональной документацией на государственном и иностранном языках.</w:t>
      </w:r>
    </w:p>
    <w:p w:rsidR="00C0094B" w:rsidRPr="00FB4229" w:rsidRDefault="00C0094B" w:rsidP="00FB42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229">
        <w:rPr>
          <w:rFonts w:ascii="Times New Roman" w:hAnsi="Times New Roman"/>
          <w:b/>
          <w:sz w:val="28"/>
          <w:szCs w:val="28"/>
        </w:rPr>
        <w:t>Выпускник, освоивший программу СПО по специальности 43.02.16 Туризм и гостеприимство должен достигнуть следующих личностных результатов:</w:t>
      </w:r>
    </w:p>
    <w:p w:rsidR="007846B0" w:rsidRPr="007846B0" w:rsidRDefault="007846B0" w:rsidP="007846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846B0">
        <w:rPr>
          <w:rFonts w:ascii="Times New Roman" w:hAnsi="Times New Roman"/>
          <w:sz w:val="28"/>
          <w:szCs w:val="28"/>
        </w:rPr>
        <w:t>ЛР 4 Проявлять и демонстрировать уважение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</w:t>
      </w:r>
    </w:p>
    <w:p w:rsidR="007846B0" w:rsidRPr="007846B0" w:rsidRDefault="007846B0" w:rsidP="007846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846B0">
        <w:rPr>
          <w:rFonts w:ascii="Times New Roman" w:hAnsi="Times New Roman"/>
          <w:sz w:val="28"/>
          <w:szCs w:val="28"/>
        </w:rPr>
        <w:t>ЛР 10 Заботиться о защите окружающей среды, собственной и чужой</w:t>
      </w:r>
    </w:p>
    <w:p w:rsidR="007846B0" w:rsidRPr="007846B0" w:rsidRDefault="007846B0" w:rsidP="007846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846B0">
        <w:rPr>
          <w:rFonts w:ascii="Times New Roman" w:hAnsi="Times New Roman"/>
          <w:sz w:val="28"/>
          <w:szCs w:val="28"/>
        </w:rPr>
        <w:t>безопасности, в том числе цифровой.</w:t>
      </w:r>
    </w:p>
    <w:p w:rsidR="007846B0" w:rsidRPr="007846B0" w:rsidRDefault="007846B0" w:rsidP="007846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846B0">
        <w:rPr>
          <w:rFonts w:ascii="Times New Roman" w:hAnsi="Times New Roman"/>
          <w:sz w:val="28"/>
          <w:szCs w:val="28"/>
        </w:rPr>
        <w:t>ЛР 15 Проявлять</w:t>
      </w:r>
      <w:r w:rsidRPr="007846B0">
        <w:rPr>
          <w:rFonts w:ascii="Times New Roman" w:hAnsi="Times New Roman"/>
          <w:sz w:val="28"/>
          <w:szCs w:val="28"/>
        </w:rPr>
        <w:tab/>
        <w:t>гражданское</w:t>
      </w:r>
      <w:r w:rsidRPr="007846B0">
        <w:rPr>
          <w:rFonts w:ascii="Times New Roman" w:hAnsi="Times New Roman"/>
          <w:sz w:val="28"/>
          <w:szCs w:val="28"/>
        </w:rPr>
        <w:tab/>
        <w:t>отношение к профессиональной</w:t>
      </w:r>
    </w:p>
    <w:p w:rsidR="007846B0" w:rsidRPr="007846B0" w:rsidRDefault="007846B0" w:rsidP="007846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846B0">
        <w:rPr>
          <w:rFonts w:ascii="Times New Roman" w:hAnsi="Times New Roman"/>
          <w:sz w:val="28"/>
          <w:szCs w:val="28"/>
        </w:rPr>
        <w:t>деятельности, как к возможности личного участия в решении общественных, государственных, общенациональных проблем.</w:t>
      </w:r>
    </w:p>
    <w:p w:rsidR="00FA5915" w:rsidRPr="00815F46" w:rsidRDefault="00FA5915" w:rsidP="00681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041B95">
        <w:rPr>
          <w:rFonts w:ascii="Times New Roman" w:hAnsi="Times New Roman" w:cs="Times New Roman"/>
          <w:sz w:val="28"/>
          <w:szCs w:val="28"/>
        </w:rPr>
        <w:t xml:space="preserve">этим </w:t>
      </w:r>
      <w:r w:rsidR="00041B95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</w:t>
      </w:r>
      <w:r w:rsidR="00041B95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E23AC" w:rsidRDefault="000219B7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</w:t>
      </w:r>
    </w:p>
    <w:p w:rsidR="00FE23AC" w:rsidRDefault="000219B7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в рабочем учебном плане; </w:t>
      </w:r>
    </w:p>
    <w:p w:rsidR="00FA5915" w:rsidRDefault="000219B7" w:rsidP="00DB62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5915" w:rsidRPr="00815F46">
        <w:rPr>
          <w:rFonts w:ascii="Times New Roman" w:hAnsi="Times New Roman" w:cs="Times New Roman"/>
          <w:sz w:val="28"/>
          <w:szCs w:val="28"/>
        </w:rPr>
        <w:t>в рабочих программах учебных дисциплин.</w:t>
      </w:r>
    </w:p>
    <w:p w:rsidR="00DB6275" w:rsidRDefault="00DB6275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B95">
        <w:rPr>
          <w:rFonts w:ascii="Times New Roman" w:hAnsi="Times New Roman" w:cs="Times New Roman"/>
          <w:b/>
          <w:sz w:val="28"/>
          <w:szCs w:val="28"/>
        </w:rPr>
        <w:t>Цель методических указаний:</w:t>
      </w:r>
      <w:r w:rsidRPr="00815F46">
        <w:rPr>
          <w:rFonts w:ascii="Times New Roman" w:hAnsi="Times New Roman" w:cs="Times New Roman"/>
          <w:sz w:val="28"/>
          <w:szCs w:val="28"/>
        </w:rPr>
        <w:t xml:space="preserve"> оказание помощи обучающимся в выполнении самостоятельной работы по дисциплине </w:t>
      </w:r>
      <w:r w:rsidR="006513D5" w:rsidRPr="006513D5">
        <w:rPr>
          <w:rFonts w:ascii="Times New Roman" w:eastAsia="Calibri" w:hAnsi="Times New Roman" w:cs="Times New Roman"/>
          <w:sz w:val="28"/>
          <w:szCs w:val="28"/>
        </w:rPr>
        <w:t>СГ.03 Безопасность жизнедеятельности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3D5" w:rsidRDefault="006513D5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3D5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473521" w:rsidRPr="00473521">
        <w:rPr>
          <w:rFonts w:ascii="Times New Roman" w:hAnsi="Times New Roman" w:cs="Times New Roman"/>
          <w:sz w:val="28"/>
          <w:szCs w:val="28"/>
        </w:rPr>
        <w:t>СГ.03 Безопасность жизнедеятельности</w:t>
      </w:r>
      <w:r w:rsidRPr="006513D5">
        <w:rPr>
          <w:rFonts w:ascii="Times New Roman" w:hAnsi="Times New Roman" w:cs="Times New Roman"/>
          <w:sz w:val="28"/>
          <w:szCs w:val="28"/>
        </w:rPr>
        <w:t xml:space="preserve"> предусмотрено выполнение одной контрольной работы. Студенты выполняют контрольную работу в сроки, предусмотренные учебным графиком. Каждая контрольная работа сопровождается практическим заданием.    </w:t>
      </w:r>
      <w:r w:rsidR="00DB6275" w:rsidRPr="00815F46">
        <w:rPr>
          <w:rFonts w:ascii="Times New Roman" w:hAnsi="Times New Roman" w:cs="Times New Roman"/>
          <w:sz w:val="28"/>
          <w:szCs w:val="28"/>
        </w:rPr>
        <w:t>  </w:t>
      </w: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275" w:rsidRDefault="00DB6275" w:rsidP="000219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26BEC" w:rsidRDefault="00F26BEC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0"/>
        <w:gridCol w:w="2530"/>
      </w:tblGrid>
      <w:tr w:rsidR="00B04AC7" w:rsidRPr="00CF53D4" w:rsidTr="00EE4139">
        <w:trPr>
          <w:trHeight w:val="490"/>
        </w:trPr>
        <w:tc>
          <w:tcPr>
            <w:tcW w:w="3685" w:type="pct"/>
            <w:vAlign w:val="center"/>
          </w:tcPr>
          <w:p w:rsidR="00B04AC7" w:rsidRPr="00CF53D4" w:rsidRDefault="00B04AC7" w:rsidP="00B04AC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04AC7" w:rsidRPr="00CF53D4" w:rsidRDefault="00B04AC7" w:rsidP="00B04AC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B04AC7" w:rsidRPr="00CF53D4" w:rsidTr="00EE4139">
        <w:trPr>
          <w:trHeight w:val="490"/>
        </w:trPr>
        <w:tc>
          <w:tcPr>
            <w:tcW w:w="3685" w:type="pct"/>
            <w:vAlign w:val="center"/>
          </w:tcPr>
          <w:p w:rsidR="00B04AC7" w:rsidRPr="00CF53D4" w:rsidRDefault="00F26BEC" w:rsidP="00B04AC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6B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31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68</w:t>
            </w:r>
          </w:p>
        </w:tc>
      </w:tr>
      <w:tr w:rsidR="00B04AC7" w:rsidRPr="00CF53D4" w:rsidTr="00EE4139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B04AC7" w:rsidRPr="00CF53D4" w:rsidRDefault="00F26BEC" w:rsidP="00B04AC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6B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04AC7" w:rsidRPr="00CF53D4" w:rsidRDefault="00B04AC7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14</w:t>
            </w:r>
          </w:p>
        </w:tc>
      </w:tr>
      <w:tr w:rsidR="00B04AC7" w:rsidRPr="00CF53D4" w:rsidTr="00EE4139">
        <w:trPr>
          <w:trHeight w:val="336"/>
        </w:trPr>
        <w:tc>
          <w:tcPr>
            <w:tcW w:w="5000" w:type="pct"/>
            <w:gridSpan w:val="2"/>
            <w:vAlign w:val="center"/>
          </w:tcPr>
          <w:p w:rsidR="00B04AC7" w:rsidRPr="00CF53D4" w:rsidRDefault="00B04AC7" w:rsidP="00B04AC7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B04AC7" w:rsidRPr="00CF53D4" w:rsidTr="00EE4139">
        <w:trPr>
          <w:trHeight w:val="490"/>
        </w:trPr>
        <w:tc>
          <w:tcPr>
            <w:tcW w:w="368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B04AC7" w:rsidRPr="00CF53D4" w:rsidTr="00EE4139">
        <w:trPr>
          <w:trHeight w:val="490"/>
        </w:trPr>
        <w:tc>
          <w:tcPr>
            <w:tcW w:w="368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B04AC7" w:rsidRPr="00CF53D4" w:rsidTr="00EE4139">
        <w:trPr>
          <w:trHeight w:val="267"/>
        </w:trPr>
        <w:tc>
          <w:tcPr>
            <w:tcW w:w="3685" w:type="pct"/>
            <w:vAlign w:val="center"/>
          </w:tcPr>
          <w:p w:rsidR="00B04AC7" w:rsidRPr="00CF53D4" w:rsidRDefault="00B04AC7" w:rsidP="00B04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учебная работа</w:t>
            </w:r>
          </w:p>
        </w:tc>
        <w:tc>
          <w:tcPr>
            <w:tcW w:w="1315" w:type="pct"/>
            <w:vAlign w:val="center"/>
          </w:tcPr>
          <w:p w:rsidR="00B04AC7" w:rsidRPr="00CF53D4" w:rsidRDefault="00B04AC7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F53D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52</w:t>
            </w:r>
          </w:p>
        </w:tc>
      </w:tr>
      <w:tr w:rsidR="002C6112" w:rsidRPr="00CF53D4" w:rsidTr="00EE4139">
        <w:trPr>
          <w:trHeight w:val="267"/>
        </w:trPr>
        <w:tc>
          <w:tcPr>
            <w:tcW w:w="3685" w:type="pct"/>
            <w:vAlign w:val="center"/>
          </w:tcPr>
          <w:p w:rsidR="002C6112" w:rsidRPr="00CF53D4" w:rsidRDefault="002C6112" w:rsidP="00B04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контрольная работа - 1</w:t>
            </w:r>
          </w:p>
        </w:tc>
        <w:tc>
          <w:tcPr>
            <w:tcW w:w="1315" w:type="pct"/>
            <w:vAlign w:val="center"/>
          </w:tcPr>
          <w:p w:rsidR="002C6112" w:rsidRPr="00CF53D4" w:rsidRDefault="002C6112" w:rsidP="00B04AC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8D790C" w:rsidRPr="00CF53D4" w:rsidTr="008D790C">
        <w:trPr>
          <w:trHeight w:val="331"/>
        </w:trPr>
        <w:tc>
          <w:tcPr>
            <w:tcW w:w="5000" w:type="pct"/>
            <w:gridSpan w:val="2"/>
            <w:vAlign w:val="center"/>
          </w:tcPr>
          <w:p w:rsidR="008D790C" w:rsidRPr="00CF53D4" w:rsidRDefault="008D790C" w:rsidP="008D79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D790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Форма промежуточной аттестации - дифференцированный зачет</w:t>
            </w:r>
          </w:p>
        </w:tc>
      </w:tr>
    </w:tbl>
    <w:p w:rsidR="00B04AC7" w:rsidRDefault="00B04AC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B7" w:rsidRDefault="000219B7" w:rsidP="00011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689" w:rsidRDefault="00D96689" w:rsidP="00D96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b/>
          <w:sz w:val="28"/>
          <w:szCs w:val="28"/>
        </w:rPr>
        <w:lastRenderedPageBreak/>
        <w:t>2. Рабочая программа учебной дисциплины с перечнем рекомендуем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815F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815F46">
        <w:rPr>
          <w:rFonts w:ascii="Times New Roman" w:hAnsi="Times New Roman" w:cs="Times New Roman"/>
          <w:b/>
          <w:sz w:val="28"/>
          <w:szCs w:val="28"/>
        </w:rPr>
        <w:t>, методическими указаниями по изучению каждой темы программы и вопросы для самоконтроля.</w:t>
      </w:r>
    </w:p>
    <w:p w:rsidR="0077688B" w:rsidRDefault="0077688B" w:rsidP="00F5735D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7688B"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1. Чрезвычайные ситуации мирного и военного времени и организация защиты населения </w:t>
      </w:r>
    </w:p>
    <w:p w:rsidR="0077688B" w:rsidRDefault="0077688B" w:rsidP="00C91AD5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7688B">
        <w:rPr>
          <w:rFonts w:ascii="Times New Roman" w:eastAsia="Times New Roman" w:hAnsi="Times New Roman"/>
          <w:b/>
          <w:bCs/>
          <w:sz w:val="28"/>
          <w:szCs w:val="28"/>
        </w:rPr>
        <w:t xml:space="preserve">Тема 1.1. Чрезвычайные ситуации   природного, техногенного и   военного характера </w:t>
      </w:r>
    </w:p>
    <w:p w:rsidR="0077688B" w:rsidRPr="0077688B" w:rsidRDefault="0077688B" w:rsidP="0077688B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77688B">
        <w:rPr>
          <w:rFonts w:ascii="Times New Roman" w:eastAsia="Times New Roman" w:hAnsi="Times New Roman"/>
          <w:sz w:val="28"/>
          <w:szCs w:val="28"/>
        </w:rPr>
        <w:t>Выполнение работы по прогнозированию техногенных ЧС и стихийных бедствий.</w:t>
      </w:r>
    </w:p>
    <w:p w:rsidR="0077688B" w:rsidRPr="0077688B" w:rsidRDefault="0077688B" w:rsidP="0077688B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77688B">
        <w:rPr>
          <w:rFonts w:ascii="Times New Roman" w:eastAsia="Times New Roman" w:hAnsi="Times New Roman"/>
          <w:sz w:val="28"/>
          <w:szCs w:val="28"/>
        </w:rPr>
        <w:t xml:space="preserve">Организация защиты населения и территорий при угрозе и возникновении чрезвычайных ситуаций. </w:t>
      </w:r>
    </w:p>
    <w:p w:rsidR="0077688B" w:rsidRDefault="0077688B" w:rsidP="0077688B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77688B">
        <w:rPr>
          <w:rFonts w:ascii="Times New Roman" w:eastAsia="Times New Roman" w:hAnsi="Times New Roman"/>
          <w:sz w:val="28"/>
          <w:szCs w:val="28"/>
        </w:rPr>
        <w:t>Потенциальные опасности и их последствия в профессиональной деятельности и в быту.</w:t>
      </w:r>
    </w:p>
    <w:p w:rsidR="00C91AD5" w:rsidRDefault="00C91AD5" w:rsidP="007768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Айзман, Р.И., Безопасность жизнедеятельности для специальности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"Гостиничный сервис": учебное пособие / Р.И. Айзман, Н.С. Шуленина. — Москва: КноРус, 2022. — 191 с. — ISBN 978-5-406-09531-7. —Текст: электронный // ЭБС Book.ru [сайт]. – URL:https://book.ru/book/943179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Безопасность жизнедеятельности: учебник и практикум для среднего профессионального образования / С. В. Абрамова [и др.]; под общей редакцией В. П. Соломина. – Москва: Издательство Юрайт, 2021. – 399 с. – (Профессиональное образование). – ISBN 978-5-534-02041-0. – Текст: электронный // ЭБС Юрайт [сайт]. – URL: https://urait.ru/bcode/469524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Косолапова, Н.В., Безопасность жизнедеятельности: учебник / Н.В. Косолап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ва, Н.А. Прокопенко. — Москва: КноРус, 2022. — 192 с. — ISBN 978-5-406-09732-8. —Текст: электронный // ЭБС Book.ru [сайт]. – URL:https://book.ru/book/943656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4.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Косолапова, Н.В., Безопасность жизнедеятельности. Практикум: учебное пособие / Н.В. Косолапова, Н.А. Прокопенко. — Москва: КноРус, 2021. — 155 с. — ISBN 978-5-406-08196-9. —Текст: электронный // ЭБС Book.ru [сайт]. – URL:https://book.ru/book/939366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5.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Микрюков, В.Ю., Безопасность жизнедеятельности: учебник / В.Ю. Микрюков. — Москва: КноРус, 2022. — 282 с. — ISBN 978-5-406-09982-7. —Текст: электронный // ЭБС Book.ru [сайт</w:t>
      </w:r>
      <w:r w:rsidR="000E3A45"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]. —Текст: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ЭБС Book.ru [сайт]. </w:t>
      </w:r>
      <w:r w:rsidR="000E3A45"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– URL:https://book.ru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/book/944132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3.2.2. Дополнительные источники 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1. Постановление Правительства РФ от 30 декабря 2003 г. N 794 «О единой государственной системе предупреждения и ликвидации чрезвычайных ситуаций»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2. Постановление Правительства РФ от 11 ноября 2006 г. N 663 «Об утверждении Положения о призыве на военную службу граждан Российской Федерации»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3. Постановление Правительства РФ от 31 декабря 1999 г. N 1441 «Об утверждении Положения о подготовке граждан Российской Федерации к военной службе»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4. Федеральный закон «О защите населения и территорий от чрезвычайных ситуаций природного и техногенного характера» от 21.12.1994 г. N 68-ФЗ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5. Федеральный закон «Об охране окружающей среды» от 10.01.2002 г. N 7-ФЗ</w:t>
      </w:r>
    </w:p>
    <w:p w:rsidR="00413BE0" w:rsidRPr="00413BE0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6. Федеральный закон «Технический регламент о требованиях пожарной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</w:t>
      </w: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безопасности» от 22.07.2008 г. N 123-ФЗ</w:t>
      </w:r>
    </w:p>
    <w:p w:rsidR="00557159" w:rsidRDefault="00413BE0" w:rsidP="00413BE0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13BE0">
        <w:rPr>
          <w:rFonts w:ascii="Times New Roman" w:hAnsi="Times New Roman"/>
          <w:bCs/>
          <w:sz w:val="28"/>
          <w:szCs w:val="28"/>
          <w:shd w:val="clear" w:color="auto" w:fill="FFFFFF"/>
        </w:rPr>
        <w:t>7. Федеральный закон «О воинской обязанности и воинской службе» от 28.03.1998 г. N 53-Ф3</w:t>
      </w:r>
    </w:p>
    <w:p w:rsidR="00557159" w:rsidRDefault="00557159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557159" w:rsidRPr="003C78E6" w:rsidRDefault="003C78E6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 w:rsidR="002306BF">
        <w:rPr>
          <w:rFonts w:ascii="Times New Roman" w:hAnsi="Times New Roman"/>
          <w:bCs/>
          <w:sz w:val="28"/>
          <w:szCs w:val="28"/>
          <w:shd w:val="clear" w:color="auto" w:fill="FFFFFF"/>
        </w:rPr>
        <w:t>Дайте определение «чрезвычайная ситуация»</w:t>
      </w:r>
    </w:p>
    <w:p w:rsidR="002306BF" w:rsidRDefault="003C78E6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  </w:t>
      </w:r>
      <w:r w:rsidR="002306BF" w:rsidRPr="002306BF">
        <w:rPr>
          <w:rFonts w:ascii="Times New Roman" w:hAnsi="Times New Roman"/>
          <w:bCs/>
          <w:sz w:val="28"/>
          <w:szCs w:val="28"/>
          <w:shd w:val="clear" w:color="auto" w:fill="FFFFFF"/>
        </w:rPr>
        <w:t>Классификация опасных ЧС по происхождению.</w:t>
      </w:r>
    </w:p>
    <w:p w:rsidR="002306BF" w:rsidRDefault="003C78E6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 </w:t>
      </w:r>
      <w:r w:rsidR="002306BF" w:rsidRPr="002306BF">
        <w:rPr>
          <w:rFonts w:ascii="Times New Roman" w:hAnsi="Times New Roman"/>
          <w:bCs/>
          <w:sz w:val="28"/>
          <w:szCs w:val="28"/>
          <w:shd w:val="clear" w:color="auto" w:fill="FFFFFF"/>
        </w:rPr>
        <w:t>Права и обязанности граждан РФ в области защиты населения.</w:t>
      </w:r>
    </w:p>
    <w:p w:rsidR="003C78E6" w:rsidRDefault="003C78E6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2306BF" w:rsidRPr="002306BF">
        <w:t xml:space="preserve"> </w:t>
      </w:r>
      <w:r w:rsidR="002306BF" w:rsidRPr="002306BF">
        <w:rPr>
          <w:rFonts w:ascii="Times New Roman" w:eastAsia="Times New Roman" w:hAnsi="Times New Roman"/>
          <w:sz w:val="28"/>
          <w:szCs w:val="28"/>
        </w:rPr>
        <w:t>Требования к ТБ при работе с электроприборами.</w:t>
      </w:r>
    </w:p>
    <w:p w:rsidR="003C78E6" w:rsidRPr="00557159" w:rsidRDefault="003C78E6" w:rsidP="006A4DC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="00652360" w:rsidRPr="00652360">
        <w:rPr>
          <w:rFonts w:ascii="Times New Roman" w:eastAsia="Times New Roman" w:hAnsi="Times New Roman"/>
          <w:sz w:val="28"/>
          <w:szCs w:val="28"/>
        </w:rPr>
        <w:t>Требования к экологической и производственной безопасности технических систем и технологических процессов.</w:t>
      </w:r>
    </w:p>
    <w:p w:rsidR="002F51AA" w:rsidRDefault="00D75527" w:rsidP="006A4DC3">
      <w:pPr>
        <w:pStyle w:val="HTML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55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1.2. Организация защиты населения от чрезвычайных ситуаций мирного и военного времени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Порядок подбора и выдачи средств индивидуальной защиты в чрезвычайных ситуациях.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Планирование и проведение мероприятий гражданской обороны.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Назначение и порядок применения средств индивидуальной защиты органов дыхания, кожи и средств медицинской защиты в чрезвычайных ситуациях.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Планирование и организация выполнения эвакуационных мероприятий на объекте экономики.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Организация хранения и использования средств индивидуальной защиты.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 xml:space="preserve">Основные принципы и нормативно-правовая база защиты населения от чрезвычайных ситуаций. </w:t>
      </w:r>
    </w:p>
    <w:p w:rsidR="00D75527" w:rsidRPr="00D75527" w:rsidRDefault="00D75527" w:rsidP="006A4DC3">
      <w:pPr>
        <w:spacing w:after="0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 xml:space="preserve">Организация и выполнение эвакуационных мероприятий. </w:t>
      </w:r>
    </w:p>
    <w:p w:rsidR="001A11BF" w:rsidRDefault="00D75527" w:rsidP="00D75527">
      <w:pPr>
        <w:spacing w:after="0"/>
        <w:rPr>
          <w:rFonts w:ascii="Times New Roman" w:eastAsia="Times New Roman" w:hAnsi="Times New Roman" w:cs="Consolas"/>
          <w:sz w:val="28"/>
          <w:szCs w:val="28"/>
        </w:rPr>
      </w:pPr>
      <w:r w:rsidRPr="00D75527">
        <w:rPr>
          <w:rFonts w:ascii="Times New Roman" w:eastAsia="Times New Roman" w:hAnsi="Times New Roman" w:cs="Consolas"/>
          <w:sz w:val="28"/>
          <w:szCs w:val="28"/>
        </w:rPr>
        <w:t>Основные положения по эвакуации населения в мирное и военное время. Организация эвакомероприятий при стихийных бедствиях, авариях и катастрофах.</w:t>
      </w:r>
    </w:p>
    <w:p w:rsidR="002F51AA" w:rsidRDefault="002F51AA" w:rsidP="000219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0176">
        <w:rPr>
          <w:rFonts w:ascii="Times New Roman" w:hAnsi="Times New Roman"/>
          <w:sz w:val="28"/>
          <w:szCs w:val="28"/>
        </w:rPr>
        <w:t xml:space="preserve">Абабков Ю.Н. Маркетинг в </w:t>
      </w:r>
      <w:r w:rsidR="006A4DC3" w:rsidRPr="00080176">
        <w:rPr>
          <w:rFonts w:ascii="Times New Roman" w:hAnsi="Times New Roman"/>
          <w:sz w:val="28"/>
          <w:szCs w:val="28"/>
        </w:rPr>
        <w:t>туризме:</w:t>
      </w:r>
      <w:r w:rsidRPr="00080176">
        <w:rPr>
          <w:rFonts w:ascii="Times New Roman" w:hAnsi="Times New Roman"/>
          <w:sz w:val="28"/>
          <w:szCs w:val="28"/>
        </w:rPr>
        <w:t xml:space="preserve"> учебник / Ю.Н. Абабков, М.Ю. Абабкова, И.Г. </w:t>
      </w:r>
      <w:r w:rsidR="006A4DC3" w:rsidRPr="00080176">
        <w:rPr>
          <w:rFonts w:ascii="Times New Roman" w:hAnsi="Times New Roman"/>
          <w:sz w:val="28"/>
          <w:szCs w:val="28"/>
        </w:rPr>
        <w:t>Филиппова;</w:t>
      </w:r>
      <w:r w:rsidRPr="00080176">
        <w:rPr>
          <w:rFonts w:ascii="Times New Roman" w:hAnsi="Times New Roman"/>
          <w:sz w:val="28"/>
          <w:szCs w:val="28"/>
        </w:rPr>
        <w:t xml:space="preserve"> под ред. Е.И. </w:t>
      </w:r>
      <w:r w:rsidR="006A4DC3" w:rsidRPr="00080176">
        <w:rPr>
          <w:rFonts w:ascii="Times New Roman" w:hAnsi="Times New Roman"/>
          <w:sz w:val="28"/>
          <w:szCs w:val="28"/>
        </w:rPr>
        <w:t>Богданова. —</w:t>
      </w:r>
      <w:r w:rsidRPr="00080176">
        <w:rPr>
          <w:rFonts w:ascii="Times New Roman" w:hAnsi="Times New Roman"/>
          <w:sz w:val="28"/>
          <w:szCs w:val="28"/>
        </w:rPr>
        <w:t xml:space="preserve"> </w:t>
      </w:r>
      <w:r w:rsidR="006A4DC3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214 с. — (Среднее профессиональное образование). </w:t>
      </w:r>
    </w:p>
    <w:p w:rsidR="002F51AA" w:rsidRPr="00080176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Блюм М.А. Маркетинг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рекламы: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М.А. Блюм, Б.И. Герасимов, Н.В. Молоткова. — 2-е изд. —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ФОРУМ: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ИНФРА-М, 2024. — 144 с. — (Среднее профессиональное образование).</w:t>
      </w:r>
    </w:p>
    <w:p w:rsidR="002F51AA" w:rsidRP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F51AA">
        <w:rPr>
          <w:rFonts w:ascii="Times New Roman" w:hAnsi="Times New Roman"/>
          <w:sz w:val="28"/>
          <w:szCs w:val="28"/>
        </w:rPr>
        <w:t xml:space="preserve">Герасимов Б.И. </w:t>
      </w:r>
      <w:r w:rsidR="006A4DC3" w:rsidRPr="002F51AA">
        <w:rPr>
          <w:rFonts w:ascii="Times New Roman" w:hAnsi="Times New Roman"/>
          <w:sz w:val="28"/>
          <w:szCs w:val="28"/>
        </w:rPr>
        <w:t>Маркетинг: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Б.И. Герасимов, В.В. Жариков, М.В. Жарикова. — 2-е изд. — </w:t>
      </w:r>
      <w:r w:rsidR="00041B95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2024. — 320 с. — (Среднее профессиональное образование). </w:t>
      </w:r>
    </w:p>
    <w:p w:rsidR="002F51AA" w:rsidRP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1AA">
        <w:rPr>
          <w:rFonts w:ascii="Times New Roman" w:hAnsi="Times New Roman"/>
          <w:sz w:val="28"/>
          <w:szCs w:val="28"/>
        </w:rPr>
        <w:t xml:space="preserve">6. Голубева Т. М.  Основы предпринимательской </w:t>
      </w:r>
      <w:r w:rsidR="006A4DC3" w:rsidRPr="002F51AA">
        <w:rPr>
          <w:rFonts w:ascii="Times New Roman" w:hAnsi="Times New Roman"/>
          <w:sz w:val="28"/>
          <w:szCs w:val="28"/>
        </w:rPr>
        <w:t>деятельности: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041B95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ФОРУМ, 2022. — 256 </w:t>
      </w:r>
      <w:r w:rsidR="006A4DC3" w:rsidRPr="002F51AA">
        <w:rPr>
          <w:rFonts w:ascii="Times New Roman" w:hAnsi="Times New Roman"/>
          <w:sz w:val="28"/>
          <w:szCs w:val="28"/>
        </w:rPr>
        <w:t>с.:</w:t>
      </w:r>
      <w:r w:rsidRPr="002F51AA">
        <w:rPr>
          <w:rFonts w:ascii="Times New Roman" w:hAnsi="Times New Roman"/>
          <w:sz w:val="28"/>
          <w:szCs w:val="28"/>
        </w:rPr>
        <w:t xml:space="preserve"> ил. — (Профессиональное образование).</w:t>
      </w:r>
    </w:p>
    <w:p w:rsidR="002F51AA" w:rsidRP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1AA">
        <w:rPr>
          <w:rFonts w:ascii="Times New Roman" w:hAnsi="Times New Roman"/>
          <w:sz w:val="28"/>
          <w:szCs w:val="28"/>
        </w:rPr>
        <w:t>7.  Горфинкель В.Я. Бизнес-</w:t>
      </w:r>
      <w:r w:rsidR="006A4DC3" w:rsidRPr="002F51AA">
        <w:rPr>
          <w:rFonts w:ascii="Times New Roman" w:hAnsi="Times New Roman"/>
          <w:sz w:val="28"/>
          <w:szCs w:val="28"/>
        </w:rPr>
        <w:t>планирование:</w:t>
      </w:r>
      <w:r w:rsidRPr="002F51AA">
        <w:rPr>
          <w:rFonts w:ascii="Times New Roman" w:hAnsi="Times New Roman"/>
          <w:sz w:val="28"/>
          <w:szCs w:val="28"/>
        </w:rPr>
        <w:t xml:space="preserve"> учебник / под ред. проф. Т.Г. Попадюк, проф. В.Я. Горфинкеля. — </w:t>
      </w:r>
      <w:r w:rsidR="006A4DC3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Вузовский </w:t>
      </w:r>
      <w:r w:rsidR="006A4DC3" w:rsidRPr="002F51AA">
        <w:rPr>
          <w:rFonts w:ascii="Times New Roman" w:hAnsi="Times New Roman"/>
          <w:sz w:val="28"/>
          <w:szCs w:val="28"/>
        </w:rPr>
        <w:t>учебник: ИНФРА</w:t>
      </w:r>
      <w:r w:rsidRPr="002F51AA">
        <w:rPr>
          <w:rFonts w:ascii="Times New Roman" w:hAnsi="Times New Roman"/>
          <w:sz w:val="28"/>
          <w:szCs w:val="28"/>
        </w:rPr>
        <w:t>-М, 2023. — 296 с. — (Среднее профессиональное образование).</w:t>
      </w:r>
    </w:p>
    <w:p w:rsid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2F51AA">
        <w:rPr>
          <w:rFonts w:ascii="Times New Roman" w:hAnsi="Times New Roman"/>
          <w:sz w:val="28"/>
          <w:szCs w:val="28"/>
        </w:rPr>
        <w:t xml:space="preserve">Резник Г.А. </w:t>
      </w:r>
      <w:r w:rsidR="006A4DC3" w:rsidRPr="002F51AA">
        <w:rPr>
          <w:rFonts w:ascii="Times New Roman" w:hAnsi="Times New Roman"/>
          <w:sz w:val="28"/>
          <w:szCs w:val="28"/>
        </w:rPr>
        <w:t>Маркетинг: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Г.А. Резник. — 4-е изд., перераб. и доп. — </w:t>
      </w:r>
      <w:r w:rsidR="00041B95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2023. — 199 с. — (Среднее профессиональное образование).</w:t>
      </w:r>
    </w:p>
    <w:p w:rsidR="002F51AA" w:rsidRDefault="002F51AA" w:rsidP="006A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2F51AA">
        <w:rPr>
          <w:rFonts w:ascii="Times New Roman" w:hAnsi="Times New Roman"/>
          <w:sz w:val="28"/>
          <w:szCs w:val="28"/>
        </w:rPr>
        <w:t xml:space="preserve">Новикова М.А. Основы маркетинга сферы </w:t>
      </w:r>
      <w:r w:rsidR="006A4DC3" w:rsidRPr="002F51AA">
        <w:rPr>
          <w:rFonts w:ascii="Times New Roman" w:hAnsi="Times New Roman"/>
          <w:sz w:val="28"/>
          <w:szCs w:val="28"/>
        </w:rPr>
        <w:t>услуг:</w:t>
      </w:r>
      <w:r w:rsidRPr="002F51AA">
        <w:rPr>
          <w:rFonts w:ascii="Times New Roman" w:hAnsi="Times New Roman"/>
          <w:sz w:val="28"/>
          <w:szCs w:val="28"/>
        </w:rPr>
        <w:t xml:space="preserve"> учебное пособие / М.А. Новикова. — </w:t>
      </w:r>
      <w:r w:rsidR="006A4DC3" w:rsidRPr="002F51AA">
        <w:rPr>
          <w:rFonts w:ascii="Times New Roman" w:hAnsi="Times New Roman"/>
          <w:sz w:val="28"/>
          <w:szCs w:val="28"/>
        </w:rPr>
        <w:t>Москва:</w:t>
      </w:r>
      <w:r w:rsidRPr="002F51AA">
        <w:rPr>
          <w:rFonts w:ascii="Times New Roman" w:hAnsi="Times New Roman"/>
          <w:sz w:val="28"/>
          <w:szCs w:val="28"/>
        </w:rPr>
        <w:t xml:space="preserve"> ИНФРА-М, 2021. — 192 с. — (Среднее профессиональное образование). 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Default="00846CB7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EB5E4D" w:rsidRDefault="00EB5E4D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EB5E4D" w:rsidRDefault="00EB5E4D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924DC1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924DC1" w:rsidRPr="00924DC1">
        <w:rPr>
          <w:rFonts w:ascii="Times New Roman" w:eastAsia="Times New Roman" w:hAnsi="Times New Roman"/>
          <w:sz w:val="28"/>
          <w:szCs w:val="28"/>
          <w:lang w:eastAsia="ru-RU"/>
        </w:rPr>
        <w:t>ГО, история ее создания, предназначение и задачи.</w:t>
      </w:r>
    </w:p>
    <w:p w:rsidR="00924DC1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r w:rsidR="00924DC1" w:rsidRPr="00924DC1">
        <w:rPr>
          <w:rFonts w:ascii="Times New Roman" w:eastAsia="Times New Roman" w:hAnsi="Times New Roman"/>
          <w:sz w:val="28"/>
          <w:szCs w:val="28"/>
          <w:lang w:eastAsia="ru-RU"/>
        </w:rPr>
        <w:t>Организация управления и структура управления ГО.</w:t>
      </w:r>
    </w:p>
    <w:p w:rsidR="00EB5E4D" w:rsidRDefault="00EB5E4D" w:rsidP="00F11B71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24DC1" w:rsidRPr="00924DC1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Структура ГО на промышленном или сельскохозяйственном объекте, </w:t>
      </w:r>
      <w:r w:rsidR="00F11B71" w:rsidRPr="00924DC1">
        <w:rPr>
          <w:rFonts w:ascii="Times New Roman" w:eastAsia="Times New Roman" w:hAnsi="Times New Roman"/>
          <w:sz w:val="28"/>
          <w:szCs w:val="28"/>
          <w:lang w:eastAsia="ru-RU"/>
        </w:rPr>
        <w:t xml:space="preserve">ее </w:t>
      </w:r>
      <w:r w:rsidR="00F11B71"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r w:rsidR="00924DC1" w:rsidRPr="00924DC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мирное и военное время.</w:t>
      </w:r>
    </w:p>
    <w:p w:rsidR="009413C2" w:rsidRDefault="00EB5E4D" w:rsidP="00846CB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9413C2" w:rsidRPr="009413C2">
        <w:rPr>
          <w:rFonts w:ascii="Times New Roman" w:eastAsia="Times New Roman" w:hAnsi="Times New Roman"/>
          <w:sz w:val="28"/>
          <w:szCs w:val="28"/>
          <w:lang w:eastAsia="ru-RU"/>
        </w:rPr>
        <w:t>Действия населения и персонала объектов по сигналам оповещения.</w:t>
      </w:r>
    </w:p>
    <w:p w:rsidR="00EB5E4D" w:rsidRDefault="00EB5E4D" w:rsidP="00F11B71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F11B71" w:rsidRPr="00F11B71">
        <w:t xml:space="preserve"> </w:t>
      </w:r>
      <w:r w:rsidR="00F11B71" w:rsidRPr="00F11B71">
        <w:rPr>
          <w:rFonts w:ascii="Times New Roman" w:eastAsia="Times New Roman" w:hAnsi="Times New Roman"/>
          <w:sz w:val="28"/>
          <w:szCs w:val="28"/>
          <w:lang w:eastAsia="ru-RU"/>
        </w:rPr>
        <w:t>Защитные сооружения ГО и средства индивидуальной защиты населения</w:t>
      </w:r>
      <w:r w:rsidR="00F11B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7B04" w:rsidRDefault="00607B04" w:rsidP="00F11B71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Pr="00607B04">
        <w:rPr>
          <w:rFonts w:ascii="Times New Roman" w:eastAsia="Times New Roman" w:hAnsi="Times New Roman"/>
          <w:sz w:val="28"/>
          <w:szCs w:val="28"/>
          <w:lang w:eastAsia="ru-RU"/>
        </w:rPr>
        <w:t>Эвакуация населения. Обязанности и правила поведения при эвакуации.</w:t>
      </w:r>
    </w:p>
    <w:p w:rsidR="00607B04" w:rsidRPr="00C91AD5" w:rsidRDefault="00607B04" w:rsidP="00F11B71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1BF" w:rsidRDefault="001A11BF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A11BF">
        <w:rPr>
          <w:rFonts w:ascii="Times New Roman" w:hAnsi="Times New Roman"/>
          <w:b/>
          <w:bCs/>
          <w:sz w:val="28"/>
          <w:szCs w:val="28"/>
        </w:rPr>
        <w:t>Тема 1.3.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A11BF">
        <w:rPr>
          <w:rFonts w:ascii="Times New Roman" w:hAnsi="Times New Roman"/>
          <w:b/>
          <w:bCs/>
          <w:sz w:val="28"/>
          <w:szCs w:val="28"/>
        </w:rPr>
        <w:t>Обеспечение устойчивости функционирования объектов экономики</w:t>
      </w:r>
    </w:p>
    <w:p w:rsidR="001A11BF" w:rsidRPr="001A11BF" w:rsidRDefault="001A11BF" w:rsidP="001A11BF">
      <w:pPr>
        <w:spacing w:after="0"/>
        <w:rPr>
          <w:rFonts w:ascii="Times New Roman" w:hAnsi="Times New Roman"/>
          <w:bCs/>
          <w:sz w:val="28"/>
          <w:szCs w:val="28"/>
        </w:rPr>
      </w:pPr>
      <w:r w:rsidRPr="001A11BF">
        <w:rPr>
          <w:rFonts w:ascii="Times New Roman" w:hAnsi="Times New Roman"/>
          <w:bCs/>
          <w:sz w:val="28"/>
          <w:szCs w:val="28"/>
        </w:rPr>
        <w:t xml:space="preserve">Методы защиты, при физическом столкновении в местах повышенной криминогенной обстановки.  </w:t>
      </w:r>
    </w:p>
    <w:p w:rsidR="001A11BF" w:rsidRPr="001A11BF" w:rsidRDefault="001A11BF" w:rsidP="001A11BF">
      <w:pPr>
        <w:spacing w:after="0"/>
        <w:rPr>
          <w:rFonts w:ascii="Times New Roman" w:hAnsi="Times New Roman"/>
          <w:bCs/>
          <w:sz w:val="28"/>
          <w:szCs w:val="28"/>
        </w:rPr>
      </w:pPr>
      <w:r w:rsidRPr="001A11BF">
        <w:rPr>
          <w:rFonts w:ascii="Times New Roman" w:hAnsi="Times New Roman"/>
          <w:bCs/>
          <w:sz w:val="28"/>
          <w:szCs w:val="28"/>
        </w:rPr>
        <w:t xml:space="preserve">Планирование и организационные вопросы выполнения эвакуационных мероприятий. </w:t>
      </w:r>
    </w:p>
    <w:p w:rsidR="001A11BF" w:rsidRPr="001A11BF" w:rsidRDefault="001A11BF" w:rsidP="001A11BF">
      <w:pPr>
        <w:spacing w:after="0"/>
        <w:rPr>
          <w:rFonts w:ascii="Times New Roman" w:hAnsi="Times New Roman"/>
          <w:bCs/>
          <w:sz w:val="28"/>
          <w:szCs w:val="28"/>
        </w:rPr>
      </w:pPr>
      <w:r w:rsidRPr="001A11BF">
        <w:rPr>
          <w:rFonts w:ascii="Times New Roman" w:hAnsi="Times New Roman"/>
          <w:bCs/>
          <w:sz w:val="28"/>
          <w:szCs w:val="28"/>
        </w:rPr>
        <w:t>Эвакуация населения. Обязанности и правила поведения при эвакуации.</w:t>
      </w:r>
    </w:p>
    <w:p w:rsidR="001A11BF" w:rsidRPr="001A11BF" w:rsidRDefault="001A11BF" w:rsidP="001A11BF">
      <w:pPr>
        <w:spacing w:after="0"/>
        <w:rPr>
          <w:rFonts w:ascii="Times New Roman" w:hAnsi="Times New Roman"/>
          <w:bCs/>
          <w:sz w:val="28"/>
          <w:szCs w:val="28"/>
        </w:rPr>
      </w:pPr>
      <w:r w:rsidRPr="001A11BF">
        <w:rPr>
          <w:rFonts w:ascii="Times New Roman" w:hAnsi="Times New Roman"/>
          <w:bCs/>
          <w:sz w:val="28"/>
          <w:szCs w:val="28"/>
        </w:rPr>
        <w:lastRenderedPageBreak/>
        <w:t xml:space="preserve">МЧС России - федеральный орган управления в области   защиты населения и территорий от чрезвычайных ситуаций.     </w:t>
      </w:r>
    </w:p>
    <w:p w:rsidR="001A11BF" w:rsidRDefault="001A11BF" w:rsidP="001A11BF">
      <w:pPr>
        <w:spacing w:after="0"/>
        <w:rPr>
          <w:rFonts w:ascii="Times New Roman" w:hAnsi="Times New Roman"/>
          <w:bCs/>
          <w:sz w:val="28"/>
          <w:szCs w:val="28"/>
        </w:rPr>
      </w:pPr>
      <w:r w:rsidRPr="001A11BF">
        <w:rPr>
          <w:rFonts w:ascii="Times New Roman" w:hAnsi="Times New Roman"/>
          <w:bCs/>
          <w:sz w:val="28"/>
          <w:szCs w:val="28"/>
        </w:rPr>
        <w:t xml:space="preserve">Прогнозирование природных и техногенных катастроф. Порядок выявления и оценки обстановки. </w:t>
      </w:r>
    </w:p>
    <w:p w:rsidR="00173E85" w:rsidRPr="00846CB7" w:rsidRDefault="00173E85" w:rsidP="000219B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46CB7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846CB7">
        <w:rPr>
          <w:rFonts w:ascii="Times New Roman" w:hAnsi="Times New Roman"/>
          <w:b/>
          <w:sz w:val="28"/>
          <w:szCs w:val="28"/>
        </w:rPr>
        <w:t>учебными изданиями</w:t>
      </w:r>
      <w:r w:rsidRPr="00846CB7">
        <w:rPr>
          <w:rFonts w:ascii="Times New Roman" w:hAnsi="Times New Roman" w:cs="Times New Roman"/>
          <w:b/>
          <w:sz w:val="28"/>
          <w:szCs w:val="28"/>
        </w:rPr>
        <w:t>:</w:t>
      </w:r>
    </w:p>
    <w:p w:rsidR="00846CB7" w:rsidRPr="00080176" w:rsidRDefault="00846CB7" w:rsidP="002542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0176">
        <w:rPr>
          <w:rFonts w:ascii="Times New Roman" w:hAnsi="Times New Roman"/>
          <w:sz w:val="28"/>
          <w:szCs w:val="28"/>
        </w:rPr>
        <w:t xml:space="preserve">Басовский Л.Е. Экономика </w:t>
      </w:r>
      <w:r w:rsidR="006A4DC3" w:rsidRPr="00080176">
        <w:rPr>
          <w:rFonts w:ascii="Times New Roman" w:hAnsi="Times New Roman"/>
          <w:sz w:val="28"/>
          <w:szCs w:val="28"/>
        </w:rPr>
        <w:t>отрасли:</w:t>
      </w:r>
      <w:r w:rsidRPr="00080176">
        <w:rPr>
          <w:rFonts w:ascii="Times New Roman" w:hAnsi="Times New Roman"/>
          <w:sz w:val="28"/>
          <w:szCs w:val="28"/>
        </w:rPr>
        <w:t xml:space="preserve"> учебное пособие / Л.Е. Басовский. — </w:t>
      </w:r>
      <w:r w:rsidR="006A4DC3" w:rsidRPr="00080176">
        <w:rPr>
          <w:rFonts w:ascii="Times New Roman" w:hAnsi="Times New Roman"/>
          <w:sz w:val="28"/>
          <w:szCs w:val="28"/>
        </w:rPr>
        <w:t>Москва:</w:t>
      </w:r>
      <w:r w:rsidRPr="00080176">
        <w:rPr>
          <w:rFonts w:ascii="Times New Roman" w:hAnsi="Times New Roman"/>
          <w:sz w:val="28"/>
          <w:szCs w:val="28"/>
        </w:rPr>
        <w:t xml:space="preserve"> ИНФРА-М, 2023. — 145 с. — (Среднее профессиональное образование).</w:t>
      </w:r>
    </w:p>
    <w:p w:rsidR="00846CB7" w:rsidRPr="00080176" w:rsidRDefault="00846CB7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Богданов Е.И. Экономика отрасли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туризма: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учебник / Е.И. Богданов, Е.С. Богомолова, В.П.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Орловская;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под ред. проф. Е.И. Богданова. —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ИНФРА-М, 2021. — 318 с. — (Среднее профессиональное образование).</w:t>
      </w:r>
    </w:p>
    <w:p w:rsidR="00846CB7" w:rsidRPr="00080176" w:rsidRDefault="00846CB7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Кнышова Е.Н.  Экономика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Е.Н. Кнышова, Е.Е. Панфилова. —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2024. — 335 с. — (Среднее профессиональное образование).</w:t>
      </w:r>
    </w:p>
    <w:p w:rsidR="00846CB7" w:rsidRPr="00080176" w:rsidRDefault="00846CB7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В.А.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В.А. Федотов, О.В. Комарова. — 4-е изд., перераб. и доп. — </w:t>
      </w:r>
      <w:r w:rsidR="00041B95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846CB7" w:rsidRDefault="00846CB7" w:rsidP="002542EB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</w:t>
      </w:r>
      <w:r w:rsidR="006A4DC3" w:rsidRPr="00080176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А.М. Фридман. — </w:t>
      </w:r>
      <w:r w:rsidR="006A4DC3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 РИОР: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239.с. — (Среднее профессиональное образование).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Pr="00C91AD5" w:rsidRDefault="00846CB7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7B466F" w:rsidRDefault="007B466F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7B466F" w:rsidRDefault="007B466F" w:rsidP="000219B7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607B04" w:rsidRDefault="007B466F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07B04" w:rsidRPr="00607B04">
        <w:rPr>
          <w:rFonts w:ascii="Times New Roman" w:eastAsia="Times New Roman" w:hAnsi="Times New Roman"/>
          <w:sz w:val="28"/>
          <w:szCs w:val="28"/>
          <w:lang w:eastAsia="ru-RU"/>
        </w:rPr>
        <w:t>Общие понятия об устойчивости объектов экономики в чрезвычайных ситуациях.</w:t>
      </w:r>
    </w:p>
    <w:p w:rsidR="00607B04" w:rsidRDefault="00D455A4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607B04" w:rsidRPr="00607B04">
        <w:rPr>
          <w:rFonts w:ascii="Times New Roman" w:eastAsia="Times New Roman" w:hAnsi="Times New Roman"/>
          <w:sz w:val="28"/>
          <w:szCs w:val="28"/>
          <w:lang w:eastAsia="ru-RU"/>
        </w:rPr>
        <w:t>Роль проведения мероприятий по защите населения от негативных воздействий на производстве.</w:t>
      </w:r>
    </w:p>
    <w:p w:rsidR="00607B04" w:rsidRDefault="00216BB6" w:rsidP="00846CB7">
      <w:pPr>
        <w:pStyle w:val="HTML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 </w:t>
      </w:r>
      <w:r w:rsidR="00607B04" w:rsidRPr="00607B04">
        <w:rPr>
          <w:rFonts w:ascii="Times New Roman" w:hAnsi="Times New Roman"/>
          <w:bCs/>
          <w:sz w:val="28"/>
          <w:szCs w:val="28"/>
        </w:rPr>
        <w:t xml:space="preserve">Основные положения по эвакуации населения в мирное и военное время </w:t>
      </w:r>
    </w:p>
    <w:p w:rsidR="00607B04" w:rsidRDefault="00216BB6" w:rsidP="00846CB7">
      <w:pPr>
        <w:pStyle w:val="HTML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="00607B04" w:rsidRPr="00607B04">
        <w:rPr>
          <w:rFonts w:ascii="Times New Roman" w:hAnsi="Times New Roman"/>
          <w:bCs/>
          <w:sz w:val="28"/>
          <w:szCs w:val="28"/>
        </w:rPr>
        <w:t>Основные мероприятия по повышению устойчивости объектов экономики.</w:t>
      </w:r>
    </w:p>
    <w:p w:rsidR="007B466F" w:rsidRPr="00080176" w:rsidRDefault="00216BB6" w:rsidP="00846CB7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5.  </w:t>
      </w:r>
      <w:r w:rsidR="00607B04" w:rsidRPr="00607B04">
        <w:rPr>
          <w:rFonts w:ascii="Times New Roman" w:hAnsi="Times New Roman"/>
          <w:bCs/>
          <w:sz w:val="28"/>
          <w:szCs w:val="28"/>
        </w:rPr>
        <w:t>Сигналы оповещения при ЧС.</w:t>
      </w:r>
    </w:p>
    <w:p w:rsidR="0071720E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1720E">
        <w:rPr>
          <w:rFonts w:ascii="Times New Roman" w:hAnsi="Times New Roman"/>
          <w:b/>
          <w:bCs/>
          <w:sz w:val="28"/>
          <w:szCs w:val="28"/>
        </w:rPr>
        <w:t xml:space="preserve">Раздел 2. Основы   военной службы </w:t>
      </w:r>
    </w:p>
    <w:p w:rsidR="0071720E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1720E">
        <w:rPr>
          <w:rFonts w:ascii="Times New Roman" w:hAnsi="Times New Roman"/>
          <w:b/>
          <w:bCs/>
          <w:sz w:val="28"/>
          <w:szCs w:val="28"/>
        </w:rPr>
        <w:t xml:space="preserve">Тема 2.1. Основы обороны государства </w:t>
      </w:r>
    </w:p>
    <w:p w:rsidR="0071720E" w:rsidRPr="0071720E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1720E">
        <w:rPr>
          <w:rFonts w:ascii="Times New Roman" w:hAnsi="Times New Roman"/>
          <w:bCs/>
          <w:sz w:val="28"/>
          <w:szCs w:val="28"/>
        </w:rPr>
        <w:t xml:space="preserve">Виды Вооруженных Сил Российской Федерации, рода войск, их предназначение и особенности прохождения службы. </w:t>
      </w:r>
    </w:p>
    <w:p w:rsidR="0071720E" w:rsidRPr="0071720E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1720E">
        <w:rPr>
          <w:rFonts w:ascii="Times New Roman" w:hAnsi="Times New Roman"/>
          <w:bCs/>
          <w:sz w:val="28"/>
          <w:szCs w:val="28"/>
        </w:rPr>
        <w:t>Выявление правовой основы и главных направлений обеспечения национальной безопасности России.</w:t>
      </w:r>
    </w:p>
    <w:p w:rsidR="0071720E" w:rsidRPr="0071720E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1720E">
        <w:rPr>
          <w:rFonts w:ascii="Times New Roman" w:hAnsi="Times New Roman"/>
          <w:bCs/>
          <w:sz w:val="28"/>
          <w:szCs w:val="28"/>
        </w:rPr>
        <w:t>Выполнение основных мероприятий по противодействию терроризму.</w:t>
      </w:r>
    </w:p>
    <w:p w:rsidR="00173E85" w:rsidRPr="00173E85" w:rsidRDefault="0071720E" w:rsidP="00717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1720E">
        <w:rPr>
          <w:rFonts w:ascii="Times New Roman" w:hAnsi="Times New Roman"/>
          <w:bCs/>
          <w:sz w:val="28"/>
          <w:szCs w:val="28"/>
        </w:rPr>
        <w:lastRenderedPageBreak/>
        <w:t>Определение роли Вооружённых Сил РФ как основы обороны государства.</w:t>
      </w:r>
    </w:p>
    <w:p w:rsidR="00173E85" w:rsidRPr="00812F01" w:rsidRDefault="00173E85" w:rsidP="000219B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12F01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812F01">
        <w:rPr>
          <w:rFonts w:ascii="Times New Roman" w:hAnsi="Times New Roman"/>
          <w:b/>
          <w:sz w:val="28"/>
          <w:szCs w:val="28"/>
        </w:rPr>
        <w:t>учебными изданиями</w:t>
      </w:r>
      <w:r w:rsidRPr="00812F01">
        <w:rPr>
          <w:rFonts w:ascii="Times New Roman" w:hAnsi="Times New Roman" w:cs="Times New Roman"/>
          <w:b/>
          <w:sz w:val="28"/>
          <w:szCs w:val="28"/>
        </w:rPr>
        <w:t>:</w:t>
      </w:r>
    </w:p>
    <w:p w:rsidR="007A3F15" w:rsidRPr="00080176" w:rsidRDefault="007A3F15" w:rsidP="00254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Голубева Т. М.  Основы предпринимательской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деятельности: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учебное пособие / Т.М. Голубева. — 2-е изд., перераб. и доп. — </w:t>
      </w:r>
      <w:r w:rsidR="00041B95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ФОРУМ, 2022. — 256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с.: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ил. — (Профессиональное образование).</w:t>
      </w:r>
    </w:p>
    <w:p w:rsidR="007A3F15" w:rsidRDefault="007A3F15" w:rsidP="00254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080176">
        <w:rPr>
          <w:rFonts w:ascii="Times New Roman" w:eastAsia="Times New Roman" w:hAnsi="Times New Roman"/>
          <w:sz w:val="28"/>
          <w:szCs w:val="28"/>
        </w:rPr>
        <w:t>Горфинкель В.Я. Бизнес-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планирование: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учебник / под ред. проф. Т.Г. Попадюк, проф. В.Я. Горфинкеля. —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Москва:</w:t>
      </w:r>
      <w:r w:rsidRPr="00080176">
        <w:rPr>
          <w:rFonts w:ascii="Times New Roman" w:eastAsia="Times New Roman" w:hAnsi="Times New Roman"/>
          <w:sz w:val="28"/>
          <w:szCs w:val="28"/>
        </w:rPr>
        <w:t xml:space="preserve"> Вузовский </w:t>
      </w:r>
      <w:r w:rsidR="006A4DC3" w:rsidRPr="00080176">
        <w:rPr>
          <w:rFonts w:ascii="Times New Roman" w:eastAsia="Times New Roman" w:hAnsi="Times New Roman"/>
          <w:sz w:val="28"/>
          <w:szCs w:val="28"/>
        </w:rPr>
        <w:t>учебник: ИНФРА</w:t>
      </w:r>
      <w:r w:rsidRPr="00080176">
        <w:rPr>
          <w:rFonts w:ascii="Times New Roman" w:eastAsia="Times New Roman" w:hAnsi="Times New Roman"/>
          <w:sz w:val="28"/>
          <w:szCs w:val="28"/>
        </w:rPr>
        <w:t>-М, 2023. — 296 с. — (Среднее профессиональное образование).</w:t>
      </w:r>
    </w:p>
    <w:p w:rsidR="007A3F15" w:rsidRDefault="007A3F15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Кнышова Е.Н.  Экономика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Е.Н. Кнышова, Е.Е. Панфилова. —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2024. — 335 с. — (Среднее профессиональное образование).</w:t>
      </w:r>
    </w:p>
    <w:p w:rsidR="007A3F15" w:rsidRPr="00080176" w:rsidRDefault="007A3F15" w:rsidP="002542EB">
      <w:pPr>
        <w:pStyle w:val="HTML"/>
        <w:shd w:val="clear" w:color="auto" w:fill="FFFFFF"/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Федотов В.А. </w:t>
      </w:r>
      <w:r w:rsidR="006A4DC3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В.А. Федотов, О.В. Комарова. — 4-е изд., перераб. и доп. — </w:t>
      </w:r>
      <w:r w:rsidR="00041B95"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196 с. — (Среднее профессиональное образование). </w:t>
      </w:r>
    </w:p>
    <w:p w:rsidR="007A3F15" w:rsidRDefault="007A3F15" w:rsidP="002542EB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Фридман А.М. Экономика </w:t>
      </w:r>
      <w:r w:rsidR="006A4DC3" w:rsidRPr="00080176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А.М. Фридман. — </w:t>
      </w:r>
      <w:r w:rsidR="006A4DC3" w:rsidRPr="00080176">
        <w:rPr>
          <w:rFonts w:ascii="Times New Roman" w:eastAsia="Times New Roman" w:hAnsi="Times New Roman"/>
          <w:sz w:val="28"/>
          <w:szCs w:val="28"/>
          <w:lang w:eastAsia="ru-RU"/>
        </w:rPr>
        <w:t>Москва: РИОР:</w:t>
      </w:r>
      <w:r w:rsidRPr="0008017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2023. — 239.с. — (Среднее профессиональное образование).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46CB7" w:rsidRPr="00080176" w:rsidRDefault="00846CB7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176">
        <w:rPr>
          <w:rFonts w:ascii="Times New Roman" w:hAnsi="Times New Roman"/>
          <w:bCs/>
          <w:sz w:val="28"/>
          <w:szCs w:val="28"/>
        </w:rPr>
        <w:t xml:space="preserve">1. </w:t>
      </w:r>
      <w:r w:rsidRPr="00080176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</w:rPr>
        <w:t>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pp-mag.ru </w:t>
      </w:r>
    </w:p>
    <w:p w:rsidR="00846CB7" w:rsidRPr="00080176" w:rsidRDefault="00846CB7" w:rsidP="00041B95">
      <w:pPr>
        <w:pStyle w:val="HTML"/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2.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www</w:t>
      </w:r>
      <w:r w:rsidRPr="00080176">
        <w:rPr>
          <w:rFonts w:ascii="Times New Roman" w:hAnsi="Times New Roman"/>
          <w:bCs/>
          <w:sz w:val="28"/>
          <w:szCs w:val="28"/>
          <w:shd w:val="clear" w:color="auto" w:fill="FFFFFF"/>
        </w:rPr>
        <w:t>.scinotes.ru</w:t>
      </w:r>
    </w:p>
    <w:p w:rsidR="007A3F15" w:rsidRDefault="000236EE" w:rsidP="000219B7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9A4164" w:rsidRDefault="000236EE" w:rsidP="000219B7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236E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 w:rsidR="009A4164" w:rsidRPr="009A4164">
        <w:rPr>
          <w:rFonts w:ascii="Times New Roman" w:hAnsi="Times New Roman"/>
          <w:bCs/>
          <w:sz w:val="28"/>
          <w:szCs w:val="28"/>
          <w:shd w:val="clear" w:color="auto" w:fill="FFFFFF"/>
        </w:rPr>
        <w:t>Основные задачи Вооружённых Сил в современных условиях.</w:t>
      </w:r>
    </w:p>
    <w:p w:rsidR="009A4164" w:rsidRDefault="000236EE" w:rsidP="000219B7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 </w:t>
      </w:r>
      <w:r w:rsidR="009A4164" w:rsidRPr="009A4164">
        <w:rPr>
          <w:rFonts w:ascii="Times New Roman" w:hAnsi="Times New Roman"/>
          <w:bCs/>
          <w:sz w:val="28"/>
          <w:szCs w:val="28"/>
          <w:shd w:val="clear" w:color="auto" w:fill="FFFFFF"/>
        </w:rPr>
        <w:t>История создания Вооруженных Сил Российской Федерации.</w:t>
      </w:r>
    </w:p>
    <w:p w:rsidR="00173E85" w:rsidRDefault="000236EE" w:rsidP="000219B7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</w:t>
      </w:r>
      <w:r w:rsidR="009A4164" w:rsidRPr="009A4164">
        <w:rPr>
          <w:rFonts w:ascii="Times New Roman" w:hAnsi="Times New Roman"/>
          <w:bCs/>
          <w:sz w:val="28"/>
          <w:szCs w:val="28"/>
          <w:shd w:val="clear" w:color="auto" w:fill="FFFFFF"/>
        </w:rPr>
        <w:t>Дайте определения вида и рода войск Вооруженных сил.</w:t>
      </w:r>
    </w:p>
    <w:p w:rsidR="009A4164" w:rsidRDefault="009A4164" w:rsidP="000219B7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B7E" w:rsidRDefault="00BD2B7E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D2B7E">
        <w:rPr>
          <w:rFonts w:ascii="Times New Roman" w:hAnsi="Times New Roman"/>
          <w:b/>
          <w:bCs/>
          <w:sz w:val="28"/>
          <w:szCs w:val="28"/>
        </w:rPr>
        <w:t>Тема 2.2.</w:t>
      </w:r>
      <w:r w:rsidRPr="00BD2B7E">
        <w:rPr>
          <w:rFonts w:ascii="Times New Roman" w:hAnsi="Times New Roman"/>
          <w:b/>
          <w:sz w:val="28"/>
          <w:szCs w:val="28"/>
        </w:rPr>
        <w:t xml:space="preserve"> </w:t>
      </w:r>
      <w:r w:rsidRPr="00BD2B7E">
        <w:rPr>
          <w:rFonts w:ascii="Times New Roman" w:hAnsi="Times New Roman"/>
          <w:b/>
          <w:bCs/>
          <w:sz w:val="28"/>
          <w:szCs w:val="28"/>
        </w:rPr>
        <w:t xml:space="preserve">Военная служба </w:t>
      </w:r>
      <w:r w:rsidRPr="00BD2B7E">
        <w:rPr>
          <w:rFonts w:ascii="Times New Roman" w:hAnsi="Times New Roman"/>
          <w:b/>
          <w:sz w:val="28"/>
          <w:szCs w:val="28"/>
        </w:rPr>
        <w:t xml:space="preserve">- </w:t>
      </w:r>
      <w:r w:rsidRPr="00BD2B7E">
        <w:rPr>
          <w:rFonts w:ascii="Times New Roman" w:hAnsi="Times New Roman"/>
          <w:b/>
          <w:bCs/>
          <w:sz w:val="28"/>
          <w:szCs w:val="28"/>
        </w:rPr>
        <w:t>особый вид федеральной государственной службы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>Определение правовой основы военной службы в Конституции Российской Федерации, в федеральных законах «Об обороне», «О воинской обязанности и военной службе».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>Выявление порядка подготовки военных кадров для Вооружённых Сил Российской Федерации.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 xml:space="preserve">Правовые основы военной   службы.   Воинская обязанность, ее основные составляющие. 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>Общие должностные и специальные обязанности военнослужащих.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>Изучение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СПО.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lastRenderedPageBreak/>
        <w:t>ТТХ, устройство, разборка и сборка АК-74.</w:t>
      </w:r>
    </w:p>
    <w:p w:rsidR="00BD2B7E" w:rsidRPr="00BD2B7E" w:rsidRDefault="00BD2B7E" w:rsidP="00BD2B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2B7E">
        <w:rPr>
          <w:rFonts w:ascii="Times New Roman" w:hAnsi="Times New Roman"/>
          <w:sz w:val="28"/>
          <w:szCs w:val="28"/>
        </w:rPr>
        <w:t>Пристрелка оружия.</w:t>
      </w:r>
    </w:p>
    <w:p w:rsidR="00BD2B7E" w:rsidRDefault="00BD2B7E" w:rsidP="00812F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964B6" w:rsidRDefault="006964B6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64B6">
        <w:rPr>
          <w:rFonts w:ascii="Times New Roman" w:hAnsi="Times New Roman"/>
          <w:b/>
          <w:sz w:val="28"/>
          <w:szCs w:val="28"/>
        </w:rPr>
        <w:t>Тема 2.3. Основы военно-патриотического воспитания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Отработка порядка приема Военной присяги.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Изучение примеров героизма и войскового товарищества российских воинов.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Права и свободы военнослужащего. Льготы, предоставляемые военнослужащему.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Порядок прохождения военной службы.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 xml:space="preserve">Другие войска, их состав и предназначение.  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Прохождение военной службы по призыву и по контракту.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Дружба, войсковое товарищество - основы боевой   готовности частей   и подразделений.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 xml:space="preserve">Права и свободы военнослужащего. 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 xml:space="preserve">Патриотизм и верность воинскому долгу - основные качества защитника Отечества. </w:t>
      </w:r>
    </w:p>
    <w:p w:rsidR="00FB35D5" w:rsidRP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Дружба, войсковое товарищество - основы боевой готовности частей и подразделений.</w:t>
      </w:r>
    </w:p>
    <w:p w:rsidR="00FB35D5" w:rsidRDefault="00FB35D5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5D5">
        <w:rPr>
          <w:rFonts w:ascii="Times New Roman" w:hAnsi="Times New Roman"/>
          <w:sz w:val="28"/>
          <w:szCs w:val="28"/>
        </w:rPr>
        <w:t>Боевое знамя воинской части - символ воинской чести, доблести и славы. Ордена - почетные награды за воинские отличия и заслуги в бою и военной службе.</w:t>
      </w:r>
    </w:p>
    <w:p w:rsidR="002F7922" w:rsidRDefault="002F7922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922" w:rsidRDefault="002F7922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F7922">
        <w:rPr>
          <w:rFonts w:ascii="Times New Roman" w:hAnsi="Times New Roman"/>
          <w:b/>
          <w:sz w:val="28"/>
          <w:szCs w:val="28"/>
        </w:rPr>
        <w:t>Раздел 3.</w:t>
      </w:r>
      <w:r w:rsidRPr="002F7922">
        <w:rPr>
          <w:rFonts w:ascii="Times New Roman" w:hAnsi="Times New Roman"/>
          <w:sz w:val="28"/>
          <w:szCs w:val="28"/>
        </w:rPr>
        <w:t xml:space="preserve"> </w:t>
      </w:r>
      <w:r w:rsidRPr="002F7922">
        <w:rPr>
          <w:rFonts w:ascii="Times New Roman" w:hAnsi="Times New Roman"/>
          <w:b/>
          <w:bCs/>
          <w:sz w:val="28"/>
          <w:szCs w:val="28"/>
        </w:rPr>
        <w:t xml:space="preserve">Основы медицинских знаний  </w:t>
      </w:r>
    </w:p>
    <w:p w:rsidR="002F7922" w:rsidRDefault="002F7922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F7922">
        <w:rPr>
          <w:rFonts w:ascii="Times New Roman" w:hAnsi="Times New Roman"/>
          <w:b/>
          <w:bCs/>
          <w:sz w:val="28"/>
          <w:szCs w:val="28"/>
        </w:rPr>
        <w:t>Тема 3.1.  Первая медицинская помощь при ранениях, несчастных случаях и заболеваниях.</w:t>
      </w:r>
    </w:p>
    <w:p w:rsidR="005D1AFD" w:rsidRPr="005D1AFD" w:rsidRDefault="005D1AFD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>Самопомощь при кровотечениях и переломах.</w:t>
      </w:r>
    </w:p>
    <w:p w:rsidR="005D1AFD" w:rsidRPr="005D1AFD" w:rsidRDefault="005D1AFD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>Методы оказания первой медицинской помощи при ожогах разной степени тяжести.</w:t>
      </w:r>
    </w:p>
    <w:p w:rsidR="005D1AFD" w:rsidRPr="005D1AFD" w:rsidRDefault="005D1AFD" w:rsidP="000219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 xml:space="preserve">Ранения и кровотечения - их виды, первая медицинская помощь. </w:t>
      </w:r>
    </w:p>
    <w:p w:rsidR="005D1AFD" w:rsidRPr="005D1AFD" w:rsidRDefault="005D1AFD" w:rsidP="005D1AF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 xml:space="preserve">Характеристика острых состояний. </w:t>
      </w:r>
    </w:p>
    <w:p w:rsidR="005D1AFD" w:rsidRPr="005D1AFD" w:rsidRDefault="005D1AFD" w:rsidP="005D1AF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 xml:space="preserve">Понятие «клинической смерти», ее признаки. </w:t>
      </w:r>
    </w:p>
    <w:p w:rsidR="005D1AFD" w:rsidRPr="005D1AFD" w:rsidRDefault="005D1AFD" w:rsidP="005D1AF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D1AFD">
        <w:rPr>
          <w:rFonts w:ascii="Times New Roman" w:hAnsi="Times New Roman"/>
          <w:bCs/>
          <w:sz w:val="28"/>
          <w:szCs w:val="28"/>
        </w:rPr>
        <w:t>Оказание первой медицинской помощи при остановке сердца.</w:t>
      </w:r>
    </w:p>
    <w:p w:rsidR="002F7922" w:rsidRPr="00FB35D5" w:rsidRDefault="002F7922" w:rsidP="002F79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1AA" w:rsidRDefault="002F51AA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9B7" w:rsidRDefault="000219B7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9B7" w:rsidRDefault="000219B7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95" w:rsidRDefault="00041B95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95" w:rsidRPr="006964B6" w:rsidRDefault="00041B95" w:rsidP="00812F01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55A4" w:rsidRPr="00A51FAF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AF">
        <w:rPr>
          <w:rFonts w:ascii="Times New Roman" w:hAnsi="Times New Roman" w:cs="Times New Roman"/>
          <w:b/>
          <w:sz w:val="28"/>
          <w:szCs w:val="28"/>
        </w:rPr>
        <w:lastRenderedPageBreak/>
        <w:t>3. Задания для контрольных работ</w:t>
      </w:r>
    </w:p>
    <w:p w:rsidR="00C91AD5" w:rsidRPr="00F53180" w:rsidRDefault="00C91AD5" w:rsidP="00812F0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Контрольные работы должны быть написаны (набраны) аккуратно, разборчиво. При выполнении контрольной работы оставляйте в тетради широкие поля для замечаний, объяснений и методических указаний рецензента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выполняется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 новой страницы. В конце работы указывается используем</w:t>
      </w:r>
      <w:r w:rsidR="00326AC6">
        <w:rPr>
          <w:rFonts w:ascii="Times New Roman" w:hAnsi="Times New Roman" w:cs="Times New Roman"/>
          <w:sz w:val="28"/>
          <w:szCs w:val="28"/>
        </w:rPr>
        <w:t>ые источники</w:t>
      </w:r>
      <w:r w:rsidRPr="004A758C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Выполненная контрольная работа сдается в учебную часть, где </w:t>
      </w:r>
      <w:r w:rsidR="00041B95" w:rsidRPr="004A758C">
        <w:rPr>
          <w:rFonts w:ascii="Times New Roman" w:hAnsi="Times New Roman" w:cs="Times New Roman"/>
          <w:sz w:val="28"/>
          <w:szCs w:val="28"/>
        </w:rPr>
        <w:t>регистрируется, затем</w:t>
      </w:r>
      <w:r w:rsidRPr="004A758C">
        <w:rPr>
          <w:rFonts w:ascii="Times New Roman" w:hAnsi="Times New Roman" w:cs="Times New Roman"/>
          <w:sz w:val="28"/>
          <w:szCs w:val="28"/>
        </w:rPr>
        <w:t xml:space="preserve"> рецензируется преподавателем. При зачтенной контрольной работе студент допускается до </w:t>
      </w:r>
      <w:r>
        <w:rPr>
          <w:rFonts w:ascii="Times New Roman" w:hAnsi="Times New Roman" w:cs="Times New Roman"/>
          <w:sz w:val="28"/>
          <w:szCs w:val="28"/>
        </w:rPr>
        <w:t>дифференцированного зачета.</w:t>
      </w:r>
      <w:r w:rsidRPr="004A758C">
        <w:rPr>
          <w:rFonts w:ascii="Times New Roman" w:hAnsi="Times New Roman" w:cs="Times New Roman"/>
          <w:sz w:val="28"/>
          <w:szCs w:val="28"/>
        </w:rPr>
        <w:t xml:space="preserve">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</w:t>
      </w:r>
      <w:r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4A758C">
        <w:rPr>
          <w:rFonts w:ascii="Times New Roman" w:hAnsi="Times New Roman" w:cs="Times New Roman"/>
          <w:sz w:val="28"/>
          <w:szCs w:val="28"/>
        </w:rPr>
        <w:t>. Для лучшего усвоения учебного материала и приобретения студентами навыков программой дисциплины предусмотрено проведение практических занятий, которые выполняются в аудитории под руководством преподавателя. Конкретное количество практических занятий определяется цикловой комиссией в соответствии с часами, указанными в учебном плане.</w:t>
      </w:r>
    </w:p>
    <w:p w:rsidR="000D7938" w:rsidRDefault="000D7938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938" w:rsidRDefault="000D7938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lastRenderedPageBreak/>
        <w:t>Порядок проверки, рецензирования и хранения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58C">
        <w:rPr>
          <w:rFonts w:ascii="Times New Roman" w:hAnsi="Times New Roman" w:cs="Times New Roman"/>
          <w:b/>
          <w:sz w:val="28"/>
          <w:szCs w:val="28"/>
        </w:rPr>
        <w:t>домашних контрольных работ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Преподаватель может принять на проверку ДКР, выполненные за пределами установленных графиком учебного процесса сроков, в том числе и 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CD4E29" w:rsidRPr="004A758C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дает конкретные указания по </w:t>
      </w:r>
      <w:r w:rsidR="00041B95" w:rsidRPr="004A758C">
        <w:rPr>
          <w:rFonts w:ascii="Times New Roman" w:hAnsi="Times New Roman" w:cs="Times New Roman"/>
          <w:sz w:val="28"/>
          <w:szCs w:val="28"/>
        </w:rPr>
        <w:t>устранению недостатков</w:t>
      </w:r>
      <w:r w:rsidRPr="004A758C"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lastRenderedPageBreak/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4A758C" w:rsidRDefault="00041B95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 случаях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="00CD4E29" w:rsidRPr="004A758C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075E4F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>
        <w:rPr>
          <w:rFonts w:ascii="Times New Roman" w:hAnsi="Times New Roman" w:cs="Times New Roman"/>
          <w:sz w:val="28"/>
          <w:szCs w:val="28"/>
        </w:rPr>
        <w:t xml:space="preserve">этом 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задания. При этом указывается, что вновь выполненная ДКР должна быть </w:t>
      </w:r>
      <w:r w:rsidR="00CD4E29" w:rsidRPr="004A758C">
        <w:rPr>
          <w:rFonts w:ascii="Times New Roman" w:hAnsi="Times New Roman" w:cs="Times New Roman"/>
          <w:sz w:val="28"/>
          <w:szCs w:val="28"/>
        </w:rPr>
        <w:t>возвращена вместе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CD4E29" w:rsidRPr="004A758C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 оценивается «зачтено» либо «не зачтено».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</w:t>
      </w:r>
      <w:r w:rsidR="00CD4E29" w:rsidRPr="004A758C">
        <w:rPr>
          <w:rFonts w:ascii="Times New Roman" w:hAnsi="Times New Roman" w:cs="Times New Roman"/>
          <w:sz w:val="28"/>
          <w:szCs w:val="28"/>
        </w:rPr>
        <w:t>Зачтено» /</w:t>
      </w:r>
      <w:r w:rsidRPr="004A758C">
        <w:rPr>
          <w:rFonts w:ascii="Times New Roman" w:hAnsi="Times New Roman" w:cs="Times New Roman"/>
          <w:sz w:val="28"/>
          <w:szCs w:val="28"/>
        </w:rPr>
        <w:t xml:space="preserve"> «Не зачтено») ДКР на обложке контрольной работы и результаты заносит в </w:t>
      </w:r>
      <w:r w:rsidR="00CD4E29" w:rsidRPr="004A758C">
        <w:rPr>
          <w:rFonts w:ascii="Times New Roman" w:hAnsi="Times New Roman" w:cs="Times New Roman"/>
          <w:sz w:val="28"/>
          <w:szCs w:val="28"/>
        </w:rPr>
        <w:t>ведомость.</w:t>
      </w: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Результаты ДКР выставляется заведующим отделением СПО в журнал регистрации контрольных работ. </w:t>
      </w:r>
    </w:p>
    <w:p w:rsidR="00D455A4" w:rsidRPr="004A758C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Информацию об итогах проверки ДКР с</w:t>
      </w:r>
      <w:r w:rsidR="00041B95">
        <w:rPr>
          <w:rFonts w:ascii="Times New Roman" w:hAnsi="Times New Roman" w:cs="Times New Roman"/>
          <w:sz w:val="28"/>
          <w:szCs w:val="28"/>
        </w:rPr>
        <w:t xml:space="preserve">туденты получают в учебной части заочного отделения </w:t>
      </w:r>
      <w:r w:rsidR="00041B95" w:rsidRPr="004A758C">
        <w:rPr>
          <w:rFonts w:ascii="Times New Roman" w:hAnsi="Times New Roman" w:cs="Times New Roman"/>
          <w:sz w:val="28"/>
          <w:szCs w:val="28"/>
        </w:rPr>
        <w:t>в</w:t>
      </w:r>
      <w:r w:rsidRPr="004A758C">
        <w:rPr>
          <w:rFonts w:ascii="Times New Roman" w:hAnsi="Times New Roman" w:cs="Times New Roman"/>
          <w:sz w:val="28"/>
          <w:szCs w:val="28"/>
        </w:rPr>
        <w:t xml:space="preserve"> межсессионный и </w:t>
      </w:r>
      <w:r w:rsidR="00041B95" w:rsidRPr="004A758C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4A7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Default="00D455A4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После сдачи </w:t>
      </w:r>
      <w:r w:rsidR="00041B95">
        <w:rPr>
          <w:rFonts w:ascii="Times New Roman" w:hAnsi="Times New Roman" w:cs="Times New Roman"/>
          <w:sz w:val="28"/>
          <w:szCs w:val="28"/>
        </w:rPr>
        <w:t xml:space="preserve">дифференцированного зачета, </w:t>
      </w:r>
      <w:r w:rsidRPr="004A758C">
        <w:rPr>
          <w:rFonts w:ascii="Times New Roman" w:hAnsi="Times New Roman" w:cs="Times New Roman"/>
          <w:sz w:val="28"/>
          <w:szCs w:val="28"/>
        </w:rPr>
        <w:t>экз</w:t>
      </w:r>
      <w:r w:rsidR="00041B95">
        <w:rPr>
          <w:rFonts w:ascii="Times New Roman" w:hAnsi="Times New Roman" w:cs="Times New Roman"/>
          <w:sz w:val="28"/>
          <w:szCs w:val="28"/>
        </w:rPr>
        <w:t xml:space="preserve">амена  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041B95">
        <w:rPr>
          <w:rFonts w:ascii="Times New Roman" w:hAnsi="Times New Roman" w:cs="Times New Roman"/>
          <w:sz w:val="28"/>
          <w:szCs w:val="28"/>
        </w:rPr>
        <w:t>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акт на списание ДКР с указанием перечня работ и фамилий выполнивших их студентов. Проверенные </w:t>
      </w:r>
      <w:r w:rsidR="00041B95" w:rsidRPr="004A758C">
        <w:rPr>
          <w:rFonts w:ascii="Times New Roman" w:hAnsi="Times New Roman" w:cs="Times New Roman"/>
          <w:sz w:val="28"/>
          <w:szCs w:val="28"/>
        </w:rPr>
        <w:t>ДКР возврату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не подлежат </w:t>
      </w:r>
      <w:r w:rsidR="00041B95" w:rsidRPr="004A758C">
        <w:rPr>
          <w:rFonts w:ascii="Times New Roman" w:hAnsi="Times New Roman" w:cs="Times New Roman"/>
          <w:sz w:val="28"/>
          <w:szCs w:val="28"/>
        </w:rPr>
        <w:t>и после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составления акта, уничтожаются.</w:t>
      </w:r>
    </w:p>
    <w:p w:rsidR="00D455A4" w:rsidRPr="004A758C" w:rsidRDefault="00075E4F" w:rsidP="00D4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5A4" w:rsidRPr="004A758C">
        <w:rPr>
          <w:rFonts w:ascii="Times New Roman" w:hAnsi="Times New Roman" w:cs="Times New Roman"/>
          <w:b/>
          <w:sz w:val="28"/>
          <w:szCs w:val="28"/>
        </w:rPr>
        <w:t>Критерии оценки работы</w:t>
      </w:r>
    </w:p>
    <w:p w:rsidR="00075E4F" w:rsidRPr="000D7938" w:rsidRDefault="00D455A4" w:rsidP="000D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Оцениваются: раскрытие темы, использование современных источников, правильность оформления.</w:t>
      </w:r>
    </w:p>
    <w:p w:rsidR="00075E4F" w:rsidRPr="00DF6C8E" w:rsidRDefault="00075E4F" w:rsidP="00041B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C8E">
        <w:rPr>
          <w:rFonts w:ascii="Times New Roman" w:hAnsi="Times New Roman" w:cs="Times New Roman"/>
          <w:b/>
          <w:sz w:val="28"/>
          <w:szCs w:val="28"/>
        </w:rPr>
        <w:t>Перечень теоретических вопросов для контрольной работы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t>1. Классификация опасных ЧС по происхождению.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t>2. Виды вооружённых Сил.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lastRenderedPageBreak/>
        <w:t>3. Характеристика опасных ситуаций социального характера.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t>5. Правила безопасного поведения, в местах повышенной криминогенной обстановки.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t>7. Права и обязанности граждан РФ в области защиты населения.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459">
        <w:rPr>
          <w:rFonts w:ascii="Times New Roman" w:eastAsia="Calibri" w:hAnsi="Times New Roman" w:cs="Times New Roman"/>
          <w:sz w:val="28"/>
          <w:szCs w:val="28"/>
        </w:rPr>
        <w:t>9. Требования к ТБ при работе с электроприборами.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Требования к экологической и производственной безопасности технических систем и технологических процессов.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A97459">
        <w:rPr>
          <w:rFonts w:ascii="Times New Roman" w:eastAsia="Calibri" w:hAnsi="Times New Roman" w:cs="Times New Roman"/>
          <w:sz w:val="28"/>
          <w:szCs w:val="28"/>
        </w:rPr>
        <w:t>. Меры по охране окружающей среды.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Характеристика ситуаций, при которых возможно массовое поражение людей.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A97459">
        <w:rPr>
          <w:rFonts w:ascii="Times New Roman" w:eastAsia="Calibri" w:hAnsi="Times New Roman" w:cs="Times New Roman"/>
          <w:sz w:val="28"/>
          <w:szCs w:val="28"/>
        </w:rPr>
        <w:t>. ГО, история ее создания, предназначение и задачи.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Современные средства поражения. Мероприятия по защите населения от современных средств поражения.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Структура ГО на промышленном или сельскохозяйственном объекте, ее задачи на мирное и военное время.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Сигналы оповещения при ЧС.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97459">
        <w:rPr>
          <w:rFonts w:ascii="Times New Roman" w:eastAsia="Calibri" w:hAnsi="Times New Roman" w:cs="Times New Roman"/>
          <w:sz w:val="28"/>
          <w:szCs w:val="28"/>
        </w:rPr>
        <w:t>. Действия населения и персонала объектов по сигналам оповещения.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A97459">
        <w:rPr>
          <w:rFonts w:ascii="Times New Roman" w:eastAsia="Calibri" w:hAnsi="Times New Roman" w:cs="Times New Roman"/>
          <w:sz w:val="28"/>
          <w:szCs w:val="28"/>
        </w:rPr>
        <w:t>. Защитные сооружения ГО и средства индивидуальной защиты населения.</w:t>
      </w:r>
    </w:p>
    <w:p w:rsidR="00A97459" w:rsidRPr="00A97459" w:rsidRDefault="00A97459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A97459">
        <w:rPr>
          <w:rFonts w:ascii="Times New Roman" w:eastAsia="Calibri" w:hAnsi="Times New Roman" w:cs="Times New Roman"/>
          <w:sz w:val="28"/>
          <w:szCs w:val="28"/>
        </w:rPr>
        <w:t>. Эвакуация населения. Обязанности и правила поведения при эвакуации.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 xml:space="preserve">. Порядок применения средств индивидуальной защиты. 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041B95">
        <w:rPr>
          <w:rFonts w:ascii="Times New Roman" w:eastAsia="Calibri" w:hAnsi="Times New Roman" w:cs="Times New Roman"/>
          <w:sz w:val="28"/>
          <w:szCs w:val="28"/>
        </w:rPr>
        <w:t>. 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>Роль проведения мероприятий по защите населения от негативных воздействий на производстве.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>. Общая характеристика чрезвычайных ситуаций природного и техногенного характера.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>.  Применение первичных средств пожаротушения.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>. Основные положения по эвакуации населения в мирное и военное время</w:t>
      </w:r>
    </w:p>
    <w:p w:rsidR="00A97459" w:rsidRPr="00A97459" w:rsidRDefault="004118CE" w:rsidP="00041B9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A97459" w:rsidRPr="00A97459">
        <w:rPr>
          <w:rFonts w:ascii="Times New Roman" w:eastAsia="Calibri" w:hAnsi="Times New Roman" w:cs="Times New Roman"/>
          <w:sz w:val="28"/>
          <w:szCs w:val="28"/>
        </w:rPr>
        <w:t>. Основные мероприятия по повышению устойчивости объектов экономики.</w:t>
      </w:r>
    </w:p>
    <w:p w:rsidR="00D96689" w:rsidRDefault="00D96689" w:rsidP="00041B95">
      <w:pPr>
        <w:spacing w:after="0" w:line="360" w:lineRule="auto"/>
        <w:jc w:val="both"/>
        <w:rPr>
          <w:sz w:val="28"/>
          <w:szCs w:val="28"/>
        </w:rPr>
      </w:pPr>
    </w:p>
    <w:sectPr w:rsidR="00D96689" w:rsidSect="000219B7">
      <w:foot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0AE" w:rsidRDefault="003950AE" w:rsidP="000219B7">
      <w:pPr>
        <w:spacing w:after="0" w:line="240" w:lineRule="auto"/>
      </w:pPr>
      <w:r>
        <w:separator/>
      </w:r>
    </w:p>
  </w:endnote>
  <w:endnote w:type="continuationSeparator" w:id="0">
    <w:p w:rsidR="003950AE" w:rsidRDefault="003950AE" w:rsidP="0002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215007"/>
      <w:docPartObj>
        <w:docPartGallery w:val="Page Numbers (Bottom of Page)"/>
        <w:docPartUnique/>
      </w:docPartObj>
    </w:sdtPr>
    <w:sdtEndPr/>
    <w:sdtContent>
      <w:p w:rsidR="000219B7" w:rsidRDefault="000219B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A7D">
          <w:rPr>
            <w:noProof/>
          </w:rPr>
          <w:t>4</w:t>
        </w:r>
        <w:r>
          <w:fldChar w:fldCharType="end"/>
        </w:r>
      </w:p>
    </w:sdtContent>
  </w:sdt>
  <w:p w:rsidR="000219B7" w:rsidRDefault="000219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0AE" w:rsidRDefault="003950AE" w:rsidP="000219B7">
      <w:pPr>
        <w:spacing w:after="0" w:line="240" w:lineRule="auto"/>
      </w:pPr>
      <w:r>
        <w:separator/>
      </w:r>
    </w:p>
  </w:footnote>
  <w:footnote w:type="continuationSeparator" w:id="0">
    <w:p w:rsidR="003950AE" w:rsidRDefault="003950AE" w:rsidP="00021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5B"/>
    <w:rsid w:val="00001643"/>
    <w:rsid w:val="00010DC0"/>
    <w:rsid w:val="000112CB"/>
    <w:rsid w:val="000219B7"/>
    <w:rsid w:val="000236EE"/>
    <w:rsid w:val="000315C5"/>
    <w:rsid w:val="00041B95"/>
    <w:rsid w:val="00070A7D"/>
    <w:rsid w:val="00075E4F"/>
    <w:rsid w:val="000D7938"/>
    <w:rsid w:val="000E3A45"/>
    <w:rsid w:val="000E4E4E"/>
    <w:rsid w:val="00173E85"/>
    <w:rsid w:val="00190BE7"/>
    <w:rsid w:val="001A11BF"/>
    <w:rsid w:val="001C621E"/>
    <w:rsid w:val="00216BB6"/>
    <w:rsid w:val="002306BF"/>
    <w:rsid w:val="002542EB"/>
    <w:rsid w:val="002C6112"/>
    <w:rsid w:val="002F51AA"/>
    <w:rsid w:val="002F7922"/>
    <w:rsid w:val="00326AC6"/>
    <w:rsid w:val="0038333E"/>
    <w:rsid w:val="003950AE"/>
    <w:rsid w:val="003C78E6"/>
    <w:rsid w:val="004118CE"/>
    <w:rsid w:val="00413BE0"/>
    <w:rsid w:val="00473521"/>
    <w:rsid w:val="00480A33"/>
    <w:rsid w:val="004A758C"/>
    <w:rsid w:val="004C4FEB"/>
    <w:rsid w:val="00526C32"/>
    <w:rsid w:val="00557159"/>
    <w:rsid w:val="005B07E3"/>
    <w:rsid w:val="005D1AFD"/>
    <w:rsid w:val="00607B04"/>
    <w:rsid w:val="006302EF"/>
    <w:rsid w:val="00651369"/>
    <w:rsid w:val="006513D5"/>
    <w:rsid w:val="00652360"/>
    <w:rsid w:val="00675C70"/>
    <w:rsid w:val="006815C6"/>
    <w:rsid w:val="006964B6"/>
    <w:rsid w:val="006A4DC3"/>
    <w:rsid w:val="0071720E"/>
    <w:rsid w:val="00733CBE"/>
    <w:rsid w:val="007511BE"/>
    <w:rsid w:val="00754CBB"/>
    <w:rsid w:val="0077688B"/>
    <w:rsid w:val="007846B0"/>
    <w:rsid w:val="007A3F15"/>
    <w:rsid w:val="007B466F"/>
    <w:rsid w:val="007C6A13"/>
    <w:rsid w:val="00812F01"/>
    <w:rsid w:val="00846CB7"/>
    <w:rsid w:val="008A7A4B"/>
    <w:rsid w:val="008B24D7"/>
    <w:rsid w:val="008B710C"/>
    <w:rsid w:val="008D790C"/>
    <w:rsid w:val="009219C9"/>
    <w:rsid w:val="00924DC1"/>
    <w:rsid w:val="00926268"/>
    <w:rsid w:val="009413C2"/>
    <w:rsid w:val="00953811"/>
    <w:rsid w:val="009A4164"/>
    <w:rsid w:val="009C5941"/>
    <w:rsid w:val="00A657C0"/>
    <w:rsid w:val="00A70E11"/>
    <w:rsid w:val="00A97459"/>
    <w:rsid w:val="00AD43AD"/>
    <w:rsid w:val="00AF6E74"/>
    <w:rsid w:val="00B04AC7"/>
    <w:rsid w:val="00B9327A"/>
    <w:rsid w:val="00BD06E5"/>
    <w:rsid w:val="00BD2B7E"/>
    <w:rsid w:val="00C0094B"/>
    <w:rsid w:val="00C52C8C"/>
    <w:rsid w:val="00C6725B"/>
    <w:rsid w:val="00C915B3"/>
    <w:rsid w:val="00C91AD5"/>
    <w:rsid w:val="00C97C80"/>
    <w:rsid w:val="00CB44E6"/>
    <w:rsid w:val="00CD4E29"/>
    <w:rsid w:val="00CF53D4"/>
    <w:rsid w:val="00D455A4"/>
    <w:rsid w:val="00D75527"/>
    <w:rsid w:val="00D96689"/>
    <w:rsid w:val="00DB456F"/>
    <w:rsid w:val="00DB6275"/>
    <w:rsid w:val="00DB67E2"/>
    <w:rsid w:val="00DC5882"/>
    <w:rsid w:val="00DF6C8E"/>
    <w:rsid w:val="00E80061"/>
    <w:rsid w:val="00EB5E4D"/>
    <w:rsid w:val="00EE2873"/>
    <w:rsid w:val="00F11B71"/>
    <w:rsid w:val="00F2101F"/>
    <w:rsid w:val="00F26BEC"/>
    <w:rsid w:val="00F5735D"/>
    <w:rsid w:val="00FA5915"/>
    <w:rsid w:val="00FB35D5"/>
    <w:rsid w:val="00FB4229"/>
    <w:rsid w:val="00FB6809"/>
    <w:rsid w:val="00FD4588"/>
    <w:rsid w:val="00FE23AC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86096-EE6F-46F8-9FDD-5F069CD0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FB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2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19B7"/>
  </w:style>
  <w:style w:type="paragraph" w:styleId="ab">
    <w:name w:val="footer"/>
    <w:basedOn w:val="a"/>
    <w:link w:val="ac"/>
    <w:uiPriority w:val="99"/>
    <w:unhideWhenUsed/>
    <w:rsid w:val="0002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21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16</Pages>
  <Words>3707</Words>
  <Characters>21133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Kuraeva</dc:creator>
  <cp:keywords/>
  <dc:description/>
  <cp:lastModifiedBy>User</cp:lastModifiedBy>
  <cp:revision>82</cp:revision>
  <dcterms:created xsi:type="dcterms:W3CDTF">2023-11-15T10:43:00Z</dcterms:created>
  <dcterms:modified xsi:type="dcterms:W3CDTF">2024-10-31T12:20:00Z</dcterms:modified>
</cp:coreProperties>
</file>